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A42" w14:textId="722D42A2" w:rsidR="00A63569" w:rsidRPr="00F07084" w:rsidRDefault="00DD20DE" w:rsidP="00DD20DE">
      <w:pPr>
        <w:pStyle w:val="Title"/>
        <w:ind w:left="2694"/>
      </w:pPr>
      <w:r>
        <w:t xml:space="preserve">Complaints </w:t>
      </w:r>
      <w:r w:rsidR="00440BEC">
        <w:t xml:space="preserve">Management </w:t>
      </w:r>
      <w:r>
        <w:t>Procedure</w:t>
      </w:r>
    </w:p>
    <w:p w14:paraId="7F92095E" w14:textId="77B7DB0F" w:rsidR="00A63569" w:rsidRPr="005506D6" w:rsidRDefault="00DD20DE" w:rsidP="00153145">
      <w:pPr>
        <w:pStyle w:val="SurveyTitle"/>
        <w:ind w:left="2694"/>
      </w:pPr>
      <w:r>
        <w:t>CMI Signatory</w:t>
      </w:r>
    </w:p>
    <w:p w14:paraId="207E61B9" w14:textId="7BC0AAF3" w:rsidR="00A63569" w:rsidRDefault="009D6544" w:rsidP="00F07084">
      <w:pPr>
        <w:pStyle w:val="Dateline"/>
      </w:pPr>
      <w:r>
        <w:fldChar w:fldCharType="begin"/>
      </w:r>
      <w:r>
        <w:instrText xml:space="preserve"> DATE  \@ "d MMMM yyyy" \* MERGEFORMAT </w:instrText>
      </w:r>
      <w:r>
        <w:fldChar w:fldCharType="separate"/>
      </w:r>
      <w:r w:rsidR="002E3DBD">
        <w:rPr>
          <w:noProof/>
        </w:rPr>
        <w:t>13 June 2023</w:t>
      </w:r>
      <w:r>
        <w:fldChar w:fldCharType="end"/>
      </w:r>
    </w:p>
    <w:p w14:paraId="2A02E13F" w14:textId="239EA5ED" w:rsidR="009D6544" w:rsidRDefault="009D6544">
      <w:pPr>
        <w:spacing w:before="0" w:after="160" w:line="259" w:lineRule="auto"/>
        <w:jc w:val="left"/>
      </w:pPr>
      <w:r>
        <w:br w:type="page"/>
      </w:r>
    </w:p>
    <w:p w14:paraId="6E981F9D" w14:textId="191A5E41" w:rsidR="0017148B" w:rsidRDefault="00440BEC" w:rsidP="0017148B">
      <w:pPr>
        <w:pStyle w:val="HeadingLarge"/>
      </w:pPr>
      <w:bookmarkStart w:id="0" w:name="_Toc137544398"/>
      <w:bookmarkStart w:id="1" w:name="_Hlk121071188"/>
      <w:r>
        <w:lastRenderedPageBreak/>
        <w:t>Policy Statement</w:t>
      </w:r>
      <w:bookmarkEnd w:id="0"/>
    </w:p>
    <w:p w14:paraId="343C5122" w14:textId="77777777" w:rsidR="00440BEC" w:rsidRPr="00440BEC" w:rsidRDefault="00440BEC" w:rsidP="00440BEC">
      <w:r w:rsidRPr="00440BEC">
        <w:t>Biologic Carbon is committed to providing services of the highest quality. Key to meeting this requirement is using feedback from clients, as opportunity to improve. Feedback can be submitted in the form of a complaint.</w:t>
      </w:r>
    </w:p>
    <w:p w14:paraId="05C964BD" w14:textId="1A2A6886" w:rsidR="000D27A1" w:rsidRPr="00440BEC" w:rsidRDefault="00440BEC" w:rsidP="00440BEC">
      <w:r w:rsidRPr="00440BEC">
        <w:t xml:space="preserve">A complaint is defined as an expression of dissatisfaction about Biologic Carbon, related to </w:t>
      </w:r>
      <w:r w:rsidR="002E3DBD" w:rsidRPr="00440BEC">
        <w:t>its</w:t>
      </w:r>
      <w:r w:rsidRPr="00440BEC">
        <w:t xml:space="preserve"> services as a Signatory to the Code. Complaints are taken with the utmost concern and official complaints will be elevated to the directors within 24 hrs of</w:t>
      </w:r>
      <w:r w:rsidR="002E3DBD">
        <w:t xml:space="preserve"> receival</w:t>
      </w:r>
      <w:r w:rsidRPr="00440BEC">
        <w:t xml:space="preserve">. </w:t>
      </w:r>
    </w:p>
    <w:p w14:paraId="1088FC32" w14:textId="49ACAED4" w:rsidR="00440BEC" w:rsidRPr="00440BEC" w:rsidRDefault="00440BEC" w:rsidP="00440BEC">
      <w:r>
        <w:t xml:space="preserve">All complaints and disputes can be managed through the </w:t>
      </w:r>
      <w:r w:rsidR="000D27A1">
        <w:t>above</w:t>
      </w:r>
      <w:r>
        <w:t xml:space="preserve"> process</w:t>
      </w:r>
      <w:r w:rsidR="000D27A1">
        <w:t xml:space="preserve"> outlined in this document</w:t>
      </w:r>
      <w:r>
        <w:t xml:space="preserve"> or one preferred by the client, in agreeable with Biologic Carbon. </w:t>
      </w:r>
      <w:r w:rsidRPr="00440BEC">
        <w:t>All complaints and correspondence are kept on file for immediate access when required by company or the Code Admin.</w:t>
      </w:r>
    </w:p>
    <w:p w14:paraId="2753E7F2" w14:textId="7E4A696B" w:rsidR="0017148B" w:rsidRPr="0017148B" w:rsidRDefault="0017148B" w:rsidP="0017148B">
      <w:r>
        <w:br w:type="page"/>
      </w:r>
    </w:p>
    <w:sdt>
      <w:sdtPr>
        <w:rPr>
          <w:rFonts w:ascii="Montserrat Medium" w:hAnsi="Montserrat Medium"/>
          <w:color w:val="1F4D4D" w:themeColor="text2"/>
          <w:sz w:val="36"/>
          <w:szCs w:val="44"/>
        </w:rPr>
        <w:id w:val="636459836"/>
        <w:docPartObj>
          <w:docPartGallery w:val="Table of Contents"/>
          <w:docPartUnique/>
        </w:docPartObj>
      </w:sdtPr>
      <w:sdtEndPr>
        <w:rPr>
          <w:rFonts w:asciiTheme="minorHAnsi" w:hAnsiTheme="minorHAnsi"/>
          <w:color w:val="000000" w:themeColor="text1"/>
          <w:sz w:val="20"/>
          <w:szCs w:val="22"/>
        </w:rPr>
      </w:sdtEndPr>
      <w:sdtContent>
        <w:p w14:paraId="58F5F532" w14:textId="77777777" w:rsidR="0075165A" w:rsidRPr="00227904" w:rsidRDefault="0075165A" w:rsidP="005470E9">
          <w:pPr>
            <w:pageBreakBefore/>
            <w:rPr>
              <w:rFonts w:ascii="Montserrat Medium" w:hAnsi="Montserrat Medium"/>
              <w:color w:val="1F4D4D" w:themeColor="text2"/>
              <w:sz w:val="36"/>
              <w:szCs w:val="44"/>
            </w:rPr>
          </w:pPr>
          <w:r w:rsidRPr="00227904">
            <w:rPr>
              <w:rFonts w:ascii="Montserrat Medium" w:hAnsi="Montserrat Medium"/>
              <w:color w:val="1F4D4D" w:themeColor="text2"/>
              <w:sz w:val="36"/>
              <w:szCs w:val="44"/>
            </w:rPr>
            <w:t>Table of Contents</w:t>
          </w:r>
        </w:p>
        <w:p w14:paraId="58640BDB" w14:textId="56108F94" w:rsidR="00132BBA" w:rsidRDefault="00ED5B84">
          <w:pPr>
            <w:pStyle w:val="TOC1"/>
            <w:rPr>
              <w:rFonts w:asciiTheme="minorHAnsi" w:eastAsiaTheme="minorEastAsia" w:hAnsiTheme="minorHAnsi"/>
              <w:b w:val="0"/>
              <w:color w:val="auto"/>
              <w:kern w:val="2"/>
              <w:sz w:val="22"/>
              <w:szCs w:val="22"/>
              <w:lang w:eastAsia="en-AU"/>
              <w14:ligatures w14:val="standardContextual"/>
            </w:rPr>
          </w:pPr>
          <w:r>
            <w:rPr>
              <w:b w:val="0"/>
            </w:rPr>
            <w:fldChar w:fldCharType="begin"/>
          </w:r>
          <w:r>
            <w:rPr>
              <w:b w:val="0"/>
            </w:rPr>
            <w:instrText xml:space="preserve"> TOC \o "2-3" \h \z \t "Heading 1,1,Heading Large,1" </w:instrText>
          </w:r>
          <w:r>
            <w:rPr>
              <w:b w:val="0"/>
            </w:rPr>
            <w:fldChar w:fldCharType="separate"/>
          </w:r>
          <w:hyperlink w:anchor="_Toc137544398" w:history="1">
            <w:r w:rsidR="00132BBA" w:rsidRPr="00315A25">
              <w:rPr>
                <w:rStyle w:val="Hyperlink"/>
              </w:rPr>
              <w:t>Policy Statement</w:t>
            </w:r>
            <w:r w:rsidR="00132BBA">
              <w:rPr>
                <w:webHidden/>
              </w:rPr>
              <w:tab/>
            </w:r>
            <w:r w:rsidR="00132BBA">
              <w:rPr>
                <w:webHidden/>
              </w:rPr>
              <w:fldChar w:fldCharType="begin"/>
            </w:r>
            <w:r w:rsidR="00132BBA">
              <w:rPr>
                <w:webHidden/>
              </w:rPr>
              <w:instrText xml:space="preserve"> PAGEREF _Toc137544398 \h </w:instrText>
            </w:r>
            <w:r w:rsidR="00132BBA">
              <w:rPr>
                <w:webHidden/>
              </w:rPr>
            </w:r>
            <w:r w:rsidR="00132BBA">
              <w:rPr>
                <w:webHidden/>
              </w:rPr>
              <w:fldChar w:fldCharType="separate"/>
            </w:r>
            <w:r w:rsidR="00132BBA">
              <w:rPr>
                <w:webHidden/>
              </w:rPr>
              <w:t>2</w:t>
            </w:r>
            <w:r w:rsidR="00132BBA">
              <w:rPr>
                <w:webHidden/>
              </w:rPr>
              <w:fldChar w:fldCharType="end"/>
            </w:r>
          </w:hyperlink>
        </w:p>
        <w:p w14:paraId="1127C719" w14:textId="62AA639F" w:rsidR="00132BBA" w:rsidRDefault="000D27A1">
          <w:pPr>
            <w:pStyle w:val="TOC1"/>
            <w:rPr>
              <w:rFonts w:asciiTheme="minorHAnsi" w:eastAsiaTheme="minorEastAsia" w:hAnsiTheme="minorHAnsi"/>
              <w:b w:val="0"/>
              <w:color w:val="auto"/>
              <w:kern w:val="2"/>
              <w:sz w:val="22"/>
              <w:szCs w:val="22"/>
              <w:lang w:eastAsia="en-AU"/>
              <w14:ligatures w14:val="standardContextual"/>
            </w:rPr>
          </w:pPr>
          <w:hyperlink w:anchor="_Toc137544399" w:history="1">
            <w:r w:rsidR="00132BBA" w:rsidRPr="00315A25">
              <w:rPr>
                <w:rStyle w:val="Hyperlink"/>
              </w:rPr>
              <w:t>1</w:t>
            </w:r>
            <w:r w:rsidR="00132BBA">
              <w:rPr>
                <w:rFonts w:asciiTheme="minorHAnsi" w:eastAsiaTheme="minorEastAsia" w:hAnsiTheme="minorHAnsi"/>
                <w:b w:val="0"/>
                <w:color w:val="auto"/>
                <w:kern w:val="2"/>
                <w:sz w:val="22"/>
                <w:szCs w:val="22"/>
                <w:lang w:eastAsia="en-AU"/>
                <w14:ligatures w14:val="standardContextual"/>
              </w:rPr>
              <w:tab/>
            </w:r>
            <w:r w:rsidR="00132BBA" w:rsidRPr="00315A25">
              <w:rPr>
                <w:rStyle w:val="Hyperlink"/>
              </w:rPr>
              <w:t>Procedure</w:t>
            </w:r>
            <w:r w:rsidR="00132BBA">
              <w:rPr>
                <w:webHidden/>
              </w:rPr>
              <w:tab/>
            </w:r>
            <w:r w:rsidR="00132BBA">
              <w:rPr>
                <w:webHidden/>
              </w:rPr>
              <w:fldChar w:fldCharType="begin"/>
            </w:r>
            <w:r w:rsidR="00132BBA">
              <w:rPr>
                <w:webHidden/>
              </w:rPr>
              <w:instrText xml:space="preserve"> PAGEREF _Toc137544399 \h </w:instrText>
            </w:r>
            <w:r w:rsidR="00132BBA">
              <w:rPr>
                <w:webHidden/>
              </w:rPr>
            </w:r>
            <w:r w:rsidR="00132BBA">
              <w:rPr>
                <w:webHidden/>
              </w:rPr>
              <w:fldChar w:fldCharType="separate"/>
            </w:r>
            <w:r w:rsidR="00132BBA">
              <w:rPr>
                <w:webHidden/>
              </w:rPr>
              <w:t>4</w:t>
            </w:r>
            <w:r w:rsidR="00132BBA">
              <w:rPr>
                <w:webHidden/>
              </w:rPr>
              <w:fldChar w:fldCharType="end"/>
            </w:r>
          </w:hyperlink>
        </w:p>
        <w:p w14:paraId="33BA61CB" w14:textId="3E0DCB32" w:rsidR="0075165A" w:rsidRPr="00837ABA" w:rsidRDefault="00ED5B84">
          <w:r>
            <w:rPr>
              <w:rFonts w:ascii="Montserrat" w:hAnsi="Montserrat"/>
              <w:b/>
              <w:noProof/>
              <w:color w:val="1F4D4D" w:themeColor="text2"/>
              <w:szCs w:val="32"/>
            </w:rPr>
            <w:fldChar w:fldCharType="end"/>
          </w:r>
        </w:p>
      </w:sdtContent>
    </w:sdt>
    <w:bookmarkEnd w:id="1"/>
    <w:p w14:paraId="6342A9D2" w14:textId="2A8A681E" w:rsidR="0075165A" w:rsidRDefault="0075165A" w:rsidP="00D704A1">
      <w:pPr>
        <w:sectPr w:rsidR="0075165A" w:rsidSect="00AC2D0D">
          <w:headerReference w:type="default" r:id="rId8"/>
          <w:footerReference w:type="default" r:id="rId9"/>
          <w:headerReference w:type="first" r:id="rId10"/>
          <w:pgSz w:w="11906" w:h="16838"/>
          <w:pgMar w:top="1701" w:right="1361" w:bottom="1276" w:left="1418" w:header="340" w:footer="454" w:gutter="0"/>
          <w:cols w:space="708"/>
          <w:titlePg/>
          <w:docGrid w:linePitch="360"/>
        </w:sectPr>
      </w:pPr>
    </w:p>
    <w:p w14:paraId="0F79D9AC" w14:textId="49D0ADF1" w:rsidR="004A5955" w:rsidRDefault="00440BEC" w:rsidP="00132BBA">
      <w:pPr>
        <w:pStyle w:val="Heading1"/>
        <w:numPr>
          <w:ilvl w:val="0"/>
          <w:numId w:val="0"/>
        </w:numPr>
        <w:ind w:left="567" w:hanging="567"/>
      </w:pPr>
      <w:bookmarkStart w:id="2" w:name="_Ref137544164"/>
      <w:bookmarkStart w:id="3" w:name="_Toc137544399"/>
      <w:r>
        <w:lastRenderedPageBreak/>
        <w:t>Procedure</w:t>
      </w:r>
      <w:bookmarkEnd w:id="2"/>
      <w:bookmarkEnd w:id="3"/>
    </w:p>
    <w:p w14:paraId="57603012" w14:textId="713F5087" w:rsidR="00132BBA" w:rsidRDefault="00132BBA" w:rsidP="00132BBA">
      <w:pPr>
        <w:pStyle w:val="ListParagraph"/>
        <w:numPr>
          <w:ilvl w:val="0"/>
          <w:numId w:val="6"/>
        </w:numPr>
        <w:spacing w:before="0" w:after="160" w:line="259" w:lineRule="auto"/>
        <w:jc w:val="left"/>
        <w:rPr>
          <w:sz w:val="24"/>
          <w:szCs w:val="24"/>
        </w:rPr>
      </w:pPr>
      <w:r w:rsidRPr="001D3F83">
        <w:rPr>
          <w:sz w:val="24"/>
          <w:szCs w:val="24"/>
        </w:rPr>
        <w:t xml:space="preserve">Client to contact Biologic Carbon </w:t>
      </w:r>
      <w:r w:rsidR="000D27A1">
        <w:rPr>
          <w:sz w:val="24"/>
          <w:szCs w:val="24"/>
        </w:rPr>
        <w:t xml:space="preserve">regarding </w:t>
      </w:r>
      <w:r w:rsidRPr="001D3F83">
        <w:rPr>
          <w:sz w:val="24"/>
          <w:szCs w:val="24"/>
        </w:rPr>
        <w:t>complaint</w:t>
      </w:r>
      <w:r w:rsidR="000D27A1">
        <w:rPr>
          <w:sz w:val="24"/>
          <w:szCs w:val="24"/>
        </w:rPr>
        <w:t>(</w:t>
      </w:r>
      <w:r w:rsidRPr="001D3F83">
        <w:rPr>
          <w:sz w:val="24"/>
          <w:szCs w:val="24"/>
        </w:rPr>
        <w:t>s</w:t>
      </w:r>
      <w:r w:rsidR="000D27A1">
        <w:rPr>
          <w:sz w:val="24"/>
          <w:szCs w:val="24"/>
        </w:rPr>
        <w:t>)</w:t>
      </w:r>
      <w:r w:rsidRPr="001D3F83">
        <w:rPr>
          <w:sz w:val="24"/>
          <w:szCs w:val="24"/>
        </w:rPr>
        <w:t xml:space="preserve"> </w:t>
      </w:r>
      <w:r>
        <w:rPr>
          <w:sz w:val="24"/>
          <w:szCs w:val="24"/>
        </w:rPr>
        <w:t xml:space="preserve">and provide the necessary information, refer to the table below. </w:t>
      </w:r>
      <w:r w:rsidRPr="00144C6F">
        <w:rPr>
          <w:i/>
          <w:iCs/>
          <w:sz w:val="18"/>
          <w:szCs w:val="18"/>
        </w:rPr>
        <w:t>(</w:t>
      </w:r>
      <w:proofErr w:type="gramStart"/>
      <w:r w:rsidRPr="00144C6F">
        <w:rPr>
          <w:i/>
          <w:iCs/>
          <w:sz w:val="18"/>
          <w:szCs w:val="18"/>
        </w:rPr>
        <w:t>with</w:t>
      </w:r>
      <w:proofErr w:type="gramEnd"/>
      <w:r w:rsidRPr="00144C6F">
        <w:rPr>
          <w:i/>
          <w:iCs/>
          <w:sz w:val="18"/>
          <w:szCs w:val="18"/>
        </w:rPr>
        <w:t xml:space="preserve"> future development of the company, forms via the website will be provided for the client).</w:t>
      </w:r>
    </w:p>
    <w:tbl>
      <w:tblPr>
        <w:tblStyle w:val="TableGrid"/>
        <w:tblW w:w="0" w:type="auto"/>
        <w:tblLook w:val="04A0" w:firstRow="1" w:lastRow="0" w:firstColumn="1" w:lastColumn="0" w:noHBand="0" w:noVBand="1"/>
      </w:tblPr>
      <w:tblGrid>
        <w:gridCol w:w="2689"/>
        <w:gridCol w:w="6327"/>
      </w:tblGrid>
      <w:tr w:rsidR="00132BBA" w14:paraId="2ACA96CE" w14:textId="77777777" w:rsidTr="00DB088E">
        <w:tc>
          <w:tcPr>
            <w:tcW w:w="2689" w:type="dxa"/>
          </w:tcPr>
          <w:p w14:paraId="20210A2B" w14:textId="77777777" w:rsidR="00132BBA" w:rsidRDefault="00132BBA" w:rsidP="00DB088E">
            <w:pPr>
              <w:rPr>
                <w:sz w:val="24"/>
                <w:szCs w:val="24"/>
              </w:rPr>
            </w:pPr>
            <w:r>
              <w:rPr>
                <w:sz w:val="24"/>
                <w:szCs w:val="24"/>
              </w:rPr>
              <w:t>Contact</w:t>
            </w:r>
          </w:p>
        </w:tc>
        <w:tc>
          <w:tcPr>
            <w:tcW w:w="6327" w:type="dxa"/>
          </w:tcPr>
          <w:p w14:paraId="2E8FCF1E" w14:textId="77777777" w:rsidR="00132BBA" w:rsidRDefault="000D27A1" w:rsidP="00DB088E">
            <w:pPr>
              <w:rPr>
                <w:sz w:val="24"/>
                <w:szCs w:val="24"/>
              </w:rPr>
            </w:pPr>
            <w:hyperlink r:id="rId11" w:history="1">
              <w:r w:rsidR="00132BBA" w:rsidRPr="00A9605E">
                <w:rPr>
                  <w:rStyle w:val="Hyperlink"/>
                  <w:sz w:val="24"/>
                  <w:szCs w:val="24"/>
                </w:rPr>
                <w:t>alice@biologicenv.com.au</w:t>
              </w:r>
            </w:hyperlink>
          </w:p>
          <w:p w14:paraId="5E096DEA" w14:textId="77777777" w:rsidR="00132BBA" w:rsidRDefault="00132BBA" w:rsidP="00DB088E">
            <w:pPr>
              <w:rPr>
                <w:sz w:val="24"/>
                <w:szCs w:val="24"/>
              </w:rPr>
            </w:pPr>
          </w:p>
        </w:tc>
      </w:tr>
      <w:tr w:rsidR="00132BBA" w14:paraId="67ECA290" w14:textId="77777777" w:rsidTr="00DB088E">
        <w:tc>
          <w:tcPr>
            <w:tcW w:w="2689" w:type="dxa"/>
          </w:tcPr>
          <w:p w14:paraId="39082CC9" w14:textId="3D022B14" w:rsidR="00132BBA" w:rsidRDefault="00132BBA" w:rsidP="00DB088E">
            <w:pPr>
              <w:rPr>
                <w:sz w:val="24"/>
                <w:szCs w:val="24"/>
              </w:rPr>
            </w:pPr>
            <w:r>
              <w:rPr>
                <w:sz w:val="24"/>
                <w:szCs w:val="24"/>
              </w:rPr>
              <w:t xml:space="preserve">Information </w:t>
            </w:r>
          </w:p>
        </w:tc>
        <w:tc>
          <w:tcPr>
            <w:tcW w:w="6327" w:type="dxa"/>
          </w:tcPr>
          <w:p w14:paraId="09AAED98" w14:textId="77777777" w:rsidR="00132BBA" w:rsidRDefault="00132BBA" w:rsidP="00DB088E">
            <w:pPr>
              <w:rPr>
                <w:sz w:val="24"/>
                <w:szCs w:val="24"/>
              </w:rPr>
            </w:pPr>
            <w:r>
              <w:rPr>
                <w:sz w:val="24"/>
                <w:szCs w:val="24"/>
              </w:rPr>
              <w:t>Company Name</w:t>
            </w:r>
          </w:p>
          <w:p w14:paraId="7D699A23" w14:textId="77777777" w:rsidR="00132BBA" w:rsidRDefault="00132BBA" w:rsidP="00DB088E">
            <w:pPr>
              <w:rPr>
                <w:sz w:val="24"/>
                <w:szCs w:val="24"/>
              </w:rPr>
            </w:pPr>
            <w:r>
              <w:rPr>
                <w:sz w:val="24"/>
                <w:szCs w:val="24"/>
              </w:rPr>
              <w:t>Contact details</w:t>
            </w:r>
          </w:p>
          <w:p w14:paraId="574B1A36" w14:textId="77777777" w:rsidR="00132BBA" w:rsidRDefault="00132BBA" w:rsidP="00DB088E">
            <w:pPr>
              <w:rPr>
                <w:sz w:val="24"/>
                <w:szCs w:val="24"/>
              </w:rPr>
            </w:pPr>
            <w:r>
              <w:rPr>
                <w:sz w:val="24"/>
                <w:szCs w:val="24"/>
              </w:rPr>
              <w:t>Nature of complaint</w:t>
            </w:r>
          </w:p>
          <w:p w14:paraId="7739803A" w14:textId="77777777" w:rsidR="00132BBA" w:rsidRDefault="00132BBA" w:rsidP="00DB088E">
            <w:pPr>
              <w:rPr>
                <w:sz w:val="24"/>
                <w:szCs w:val="24"/>
              </w:rPr>
            </w:pPr>
            <w:r>
              <w:rPr>
                <w:sz w:val="24"/>
                <w:szCs w:val="24"/>
              </w:rPr>
              <w:t>Elements of code broken (if applicable)</w:t>
            </w:r>
          </w:p>
          <w:p w14:paraId="73F91F83" w14:textId="77777777" w:rsidR="00132BBA" w:rsidRDefault="00132BBA" w:rsidP="00DB088E">
            <w:pPr>
              <w:rPr>
                <w:sz w:val="24"/>
                <w:szCs w:val="24"/>
              </w:rPr>
            </w:pPr>
            <w:r>
              <w:rPr>
                <w:sz w:val="24"/>
                <w:szCs w:val="24"/>
              </w:rPr>
              <w:t>Desired outcome</w:t>
            </w:r>
          </w:p>
          <w:p w14:paraId="373ADAE7" w14:textId="77777777" w:rsidR="00132BBA" w:rsidRDefault="00132BBA" w:rsidP="00DB088E">
            <w:pPr>
              <w:rPr>
                <w:sz w:val="24"/>
                <w:szCs w:val="24"/>
              </w:rPr>
            </w:pPr>
          </w:p>
        </w:tc>
      </w:tr>
    </w:tbl>
    <w:p w14:paraId="7C25558F" w14:textId="77777777" w:rsidR="00132BBA" w:rsidRPr="00144C6F" w:rsidRDefault="00132BBA" w:rsidP="00132BBA">
      <w:pPr>
        <w:rPr>
          <w:sz w:val="24"/>
          <w:szCs w:val="24"/>
        </w:rPr>
      </w:pPr>
    </w:p>
    <w:p w14:paraId="3F505AB1" w14:textId="75D6181D" w:rsidR="00132BBA" w:rsidRDefault="00132BBA" w:rsidP="00132BBA">
      <w:pPr>
        <w:pStyle w:val="ListParagraph"/>
        <w:numPr>
          <w:ilvl w:val="0"/>
          <w:numId w:val="6"/>
        </w:numPr>
        <w:spacing w:before="0" w:after="160" w:line="259" w:lineRule="auto"/>
        <w:jc w:val="left"/>
        <w:rPr>
          <w:sz w:val="24"/>
          <w:szCs w:val="24"/>
        </w:rPr>
      </w:pPr>
      <w:r w:rsidRPr="001D3F83">
        <w:rPr>
          <w:sz w:val="24"/>
          <w:szCs w:val="24"/>
        </w:rPr>
        <w:t xml:space="preserve">Client will be provided with a response </w:t>
      </w:r>
      <w:r>
        <w:rPr>
          <w:sz w:val="24"/>
          <w:szCs w:val="24"/>
        </w:rPr>
        <w:t>within 24hrs to confirm receipt</w:t>
      </w:r>
      <w:r w:rsidR="000D27A1">
        <w:rPr>
          <w:sz w:val="24"/>
          <w:szCs w:val="24"/>
        </w:rPr>
        <w:t xml:space="preserve"> of complaint</w:t>
      </w:r>
      <w:r>
        <w:rPr>
          <w:sz w:val="24"/>
          <w:szCs w:val="24"/>
        </w:rPr>
        <w:t>.</w:t>
      </w:r>
    </w:p>
    <w:p w14:paraId="3D9ED5D8" w14:textId="77777777" w:rsidR="00132BBA" w:rsidRDefault="00132BBA" w:rsidP="00132BBA">
      <w:pPr>
        <w:pStyle w:val="ListParagraph"/>
        <w:spacing w:before="0" w:after="160" w:line="259" w:lineRule="auto"/>
        <w:ind w:left="720"/>
        <w:jc w:val="left"/>
        <w:rPr>
          <w:sz w:val="24"/>
          <w:szCs w:val="24"/>
        </w:rPr>
      </w:pPr>
    </w:p>
    <w:p w14:paraId="401A0564" w14:textId="3AE61F2E" w:rsidR="00132BBA" w:rsidRPr="00132BBA" w:rsidRDefault="00132BBA" w:rsidP="00132BBA">
      <w:pPr>
        <w:pStyle w:val="ListParagraph"/>
        <w:numPr>
          <w:ilvl w:val="0"/>
          <w:numId w:val="6"/>
        </w:numPr>
        <w:spacing w:before="0" w:after="160" w:line="259" w:lineRule="auto"/>
        <w:jc w:val="left"/>
        <w:rPr>
          <w:sz w:val="24"/>
          <w:szCs w:val="24"/>
        </w:rPr>
      </w:pPr>
      <w:r>
        <w:rPr>
          <w:sz w:val="24"/>
          <w:szCs w:val="24"/>
        </w:rPr>
        <w:t>Directors will be notified of complaints at an elevated level as soon as they are received.</w:t>
      </w:r>
      <w:r>
        <w:rPr>
          <w:sz w:val="24"/>
          <w:szCs w:val="24"/>
        </w:rPr>
        <w:br/>
      </w:r>
    </w:p>
    <w:p w14:paraId="7DCA1086" w14:textId="02909ECC" w:rsidR="00132BBA" w:rsidRDefault="00132BBA" w:rsidP="00132BBA">
      <w:pPr>
        <w:pStyle w:val="ListParagraph"/>
        <w:numPr>
          <w:ilvl w:val="0"/>
          <w:numId w:val="6"/>
        </w:numPr>
        <w:spacing w:before="0" w:after="160" w:line="259" w:lineRule="auto"/>
        <w:jc w:val="left"/>
        <w:rPr>
          <w:sz w:val="24"/>
          <w:szCs w:val="24"/>
        </w:rPr>
      </w:pPr>
      <w:r>
        <w:rPr>
          <w:sz w:val="24"/>
          <w:szCs w:val="24"/>
        </w:rPr>
        <w:t>Client will receive feedback regarding the complaint within 21 days as per signatory code:</w:t>
      </w:r>
    </w:p>
    <w:p w14:paraId="4BE8E87A" w14:textId="77777777" w:rsidR="00132BBA" w:rsidRDefault="00132BBA" w:rsidP="00132BBA">
      <w:pPr>
        <w:pStyle w:val="ListParagraph"/>
        <w:numPr>
          <w:ilvl w:val="1"/>
          <w:numId w:val="6"/>
        </w:numPr>
        <w:spacing w:before="0" w:after="160" w:line="259" w:lineRule="auto"/>
        <w:jc w:val="left"/>
        <w:rPr>
          <w:sz w:val="24"/>
          <w:szCs w:val="24"/>
        </w:rPr>
      </w:pPr>
      <w:r>
        <w:rPr>
          <w:sz w:val="24"/>
          <w:szCs w:val="24"/>
        </w:rPr>
        <w:t>If more information is needed</w:t>
      </w:r>
    </w:p>
    <w:p w14:paraId="412B7DA4" w14:textId="77777777" w:rsidR="00132BBA" w:rsidRDefault="00132BBA" w:rsidP="00132BBA">
      <w:pPr>
        <w:pStyle w:val="ListParagraph"/>
        <w:numPr>
          <w:ilvl w:val="1"/>
          <w:numId w:val="6"/>
        </w:numPr>
        <w:spacing w:before="0" w:after="160" w:line="259" w:lineRule="auto"/>
        <w:jc w:val="left"/>
        <w:rPr>
          <w:sz w:val="24"/>
          <w:szCs w:val="24"/>
        </w:rPr>
      </w:pPr>
      <w:r>
        <w:rPr>
          <w:sz w:val="24"/>
          <w:szCs w:val="24"/>
        </w:rPr>
        <w:t xml:space="preserve">Steps being taken by </w:t>
      </w:r>
      <w:proofErr w:type="gramStart"/>
      <w:r>
        <w:rPr>
          <w:sz w:val="24"/>
          <w:szCs w:val="24"/>
        </w:rPr>
        <w:t>company</w:t>
      </w:r>
      <w:proofErr w:type="gramEnd"/>
    </w:p>
    <w:p w14:paraId="3C7FD6F1" w14:textId="77777777" w:rsidR="00132BBA" w:rsidRDefault="00132BBA" w:rsidP="00132BBA">
      <w:pPr>
        <w:pStyle w:val="ListParagraph"/>
        <w:numPr>
          <w:ilvl w:val="1"/>
          <w:numId w:val="6"/>
        </w:numPr>
        <w:spacing w:before="0" w:after="160" w:line="259" w:lineRule="auto"/>
        <w:jc w:val="left"/>
        <w:rPr>
          <w:sz w:val="24"/>
          <w:szCs w:val="24"/>
        </w:rPr>
      </w:pPr>
      <w:r>
        <w:rPr>
          <w:sz w:val="24"/>
          <w:szCs w:val="24"/>
        </w:rPr>
        <w:t xml:space="preserve">Steps to be taken by </w:t>
      </w:r>
      <w:proofErr w:type="gramStart"/>
      <w:r>
        <w:rPr>
          <w:sz w:val="24"/>
          <w:szCs w:val="24"/>
        </w:rPr>
        <w:t>company</w:t>
      </w:r>
      <w:proofErr w:type="gramEnd"/>
    </w:p>
    <w:p w14:paraId="0F65B7A4" w14:textId="2946F304" w:rsidR="00132BBA" w:rsidRDefault="00132BBA" w:rsidP="00132BBA">
      <w:pPr>
        <w:pStyle w:val="ListParagraph"/>
        <w:numPr>
          <w:ilvl w:val="1"/>
          <w:numId w:val="6"/>
        </w:numPr>
        <w:spacing w:before="0" w:after="160" w:line="259" w:lineRule="auto"/>
        <w:jc w:val="left"/>
        <w:rPr>
          <w:sz w:val="24"/>
          <w:szCs w:val="24"/>
        </w:rPr>
      </w:pPr>
      <w:r>
        <w:rPr>
          <w:sz w:val="24"/>
          <w:szCs w:val="24"/>
        </w:rPr>
        <w:t>Steps to be taken by client</w:t>
      </w:r>
      <w:r>
        <w:rPr>
          <w:sz w:val="24"/>
          <w:szCs w:val="24"/>
        </w:rPr>
        <w:br/>
      </w:r>
    </w:p>
    <w:p w14:paraId="4C42CB1F" w14:textId="3168117D" w:rsidR="00132BBA" w:rsidRDefault="00132BBA" w:rsidP="00132BBA">
      <w:pPr>
        <w:pStyle w:val="ListParagraph"/>
        <w:numPr>
          <w:ilvl w:val="0"/>
          <w:numId w:val="6"/>
        </w:numPr>
        <w:spacing w:before="0" w:after="160" w:line="259" w:lineRule="auto"/>
        <w:jc w:val="left"/>
        <w:rPr>
          <w:sz w:val="24"/>
          <w:szCs w:val="24"/>
        </w:rPr>
      </w:pPr>
      <w:r>
        <w:rPr>
          <w:sz w:val="24"/>
          <w:szCs w:val="24"/>
        </w:rPr>
        <w:t>If the company requires additional time to address the complaint, the company will inform both the client and Code Admin</w:t>
      </w:r>
      <w:r w:rsidR="000D27A1">
        <w:rPr>
          <w:sz w:val="24"/>
          <w:szCs w:val="24"/>
        </w:rPr>
        <w:t>.</w:t>
      </w:r>
      <w:r>
        <w:rPr>
          <w:sz w:val="24"/>
          <w:szCs w:val="24"/>
        </w:rPr>
        <w:br/>
      </w:r>
    </w:p>
    <w:p w14:paraId="3977351C" w14:textId="77777777" w:rsidR="00132BBA" w:rsidRPr="00B86C3E" w:rsidRDefault="00132BBA" w:rsidP="00132BBA">
      <w:pPr>
        <w:pStyle w:val="ListParagraph"/>
        <w:numPr>
          <w:ilvl w:val="0"/>
          <w:numId w:val="6"/>
        </w:numPr>
        <w:spacing w:before="0" w:after="160" w:line="259" w:lineRule="auto"/>
        <w:jc w:val="left"/>
        <w:rPr>
          <w:sz w:val="24"/>
          <w:szCs w:val="24"/>
        </w:rPr>
      </w:pPr>
      <w:r>
        <w:rPr>
          <w:sz w:val="24"/>
          <w:szCs w:val="24"/>
        </w:rPr>
        <w:t xml:space="preserve">If the client is dissatisfied, the complaint can be taken to the Code Admin. The form for this can be found </w:t>
      </w:r>
      <w:hyperlink r:id="rId12" w:history="1">
        <w:r w:rsidRPr="00E30343">
          <w:rPr>
            <w:rFonts w:ascii="Times New Roman" w:eastAsia="Times New Roman" w:hAnsi="Times New Roman" w:cs="Times New Roman"/>
            <w:color w:val="0000FF"/>
            <w:sz w:val="24"/>
            <w:szCs w:val="24"/>
            <w:u w:val="single"/>
            <w:lang w:eastAsia="en-AU"/>
          </w:rPr>
          <w:t>here</w:t>
        </w:r>
      </w:hyperlink>
      <w:r>
        <w:rPr>
          <w:rFonts w:ascii="Times New Roman" w:eastAsia="Times New Roman" w:hAnsi="Times New Roman" w:cs="Times New Roman"/>
          <w:sz w:val="24"/>
          <w:szCs w:val="24"/>
          <w:lang w:eastAsia="en-AU"/>
        </w:rPr>
        <w:t>.</w:t>
      </w:r>
      <w:r>
        <w:rPr>
          <w:sz w:val="24"/>
          <w:szCs w:val="24"/>
        </w:rPr>
        <w:br/>
      </w:r>
    </w:p>
    <w:p w14:paraId="167B399F" w14:textId="77777777" w:rsidR="00132BBA" w:rsidRDefault="00132BBA" w:rsidP="00132BBA"/>
    <w:sectPr w:rsidR="00132BBA" w:rsidSect="00AC2D0D">
      <w:headerReference w:type="first" r:id="rId13"/>
      <w:pgSz w:w="11906" w:h="16838"/>
      <w:pgMar w:top="1701" w:right="1361" w:bottom="1276" w:left="1361"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03D8" w14:textId="77777777" w:rsidR="00DD20DE" w:rsidRDefault="00DD20DE" w:rsidP="00D704A1">
      <w:pPr>
        <w:spacing w:after="0" w:line="240" w:lineRule="auto"/>
      </w:pPr>
      <w:r>
        <w:separator/>
      </w:r>
    </w:p>
    <w:p w14:paraId="451F4FD5" w14:textId="77777777" w:rsidR="00DD20DE" w:rsidRDefault="00DD20DE"/>
  </w:endnote>
  <w:endnote w:type="continuationSeparator" w:id="0">
    <w:p w14:paraId="73D50A22" w14:textId="77777777" w:rsidR="00DD20DE" w:rsidRDefault="00DD20DE" w:rsidP="00D704A1">
      <w:pPr>
        <w:spacing w:after="0" w:line="240" w:lineRule="auto"/>
      </w:pPr>
      <w:r>
        <w:continuationSeparator/>
      </w:r>
    </w:p>
    <w:p w14:paraId="4EF2B190" w14:textId="77777777" w:rsidR="00DD20DE" w:rsidRDefault="00DD2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Medium">
    <w:altName w:val="Calibri"/>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A8E" w14:textId="77777777" w:rsidR="002F00CB" w:rsidRPr="003027C1" w:rsidRDefault="00FD68B2" w:rsidP="001705ED">
    <w:pPr>
      <w:pStyle w:val="Footer"/>
    </w:pPr>
    <w:r>
      <w:rPr>
        <w:noProof/>
      </w:rPr>
      <mc:AlternateContent>
        <mc:Choice Requires="wps">
          <w:drawing>
            <wp:anchor distT="0" distB="0" distL="114300" distR="114300" simplePos="0" relativeHeight="251660288" behindDoc="1" locked="0" layoutInCell="1" allowOverlap="1" wp14:anchorId="6BED1590" wp14:editId="01611659">
              <wp:simplePos x="0" y="0"/>
              <wp:positionH relativeFrom="page">
                <wp:align>left</wp:align>
              </wp:positionH>
              <wp:positionV relativeFrom="page">
                <wp:align>bottom</wp:align>
              </wp:positionV>
              <wp:extent cx="2415600" cy="540000"/>
              <wp:effectExtent l="0" t="0" r="0" b="0"/>
              <wp:wrapNone/>
              <wp:docPr id="2" name="Rectangle 2"/>
              <wp:cNvGraphicFramePr/>
              <a:graphic xmlns:a="http://schemas.openxmlformats.org/drawingml/2006/main">
                <a:graphicData uri="http://schemas.microsoft.com/office/word/2010/wordprocessingShape">
                  <wps:wsp>
                    <wps:cNvSpPr/>
                    <wps:spPr>
                      <a:xfrm>
                        <a:off x="0" y="0"/>
                        <a:ext cx="24156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A0C11" w14:textId="77777777" w:rsidR="00F76EB5" w:rsidRDefault="000D27A1" w:rsidP="00F76EB5">
                          <w:pPr>
                            <w:spacing w:after="600"/>
                            <w:ind w:left="1247"/>
                          </w:pPr>
                          <w:hyperlink r:id="rId1" w:history="1">
                            <w:r w:rsidR="00F76EB5" w:rsidRPr="00837ABA">
                              <w:rPr>
                                <w:rStyle w:val="Hyperlink"/>
                                <w:rFonts w:ascii="Montserrat Medium" w:hAnsi="Montserrat Medium"/>
                              </w:rPr>
                              <w:t>www.biologicenv.com.au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D1590" id="Rectangle 2" o:spid="_x0000_s1026" style="position:absolute;left:0;text-align:left;margin-left:0;margin-top:0;width:190.2pt;height:42.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" filled="f" stroked="f" strokeweight="1pt">
              <v:textbox>
                <w:txbxContent>
                  <w:p w14:paraId="336A0C11" w14:textId="77777777" w:rsidR="00F76EB5" w:rsidRDefault="000D27A1" w:rsidP="00F76EB5">
                    <w:pPr>
                      <w:spacing w:after="600"/>
                      <w:ind w:left="1247"/>
                    </w:pPr>
                    <w:hyperlink r:id="rId2" w:history="1">
                      <w:r w:rsidR="00F76EB5" w:rsidRPr="00837ABA">
                        <w:rPr>
                          <w:rStyle w:val="Hyperlink"/>
                          <w:rFonts w:ascii="Montserrat Medium" w:hAnsi="Montserrat Medium"/>
                        </w:rPr>
                        <w:t>www.biologicenv.com.au</w:t>
                      </w:r>
                    </w:hyperlink>
                  </w:p>
                </w:txbxContent>
              </v:textbox>
              <w10:wrap anchorx="page" anchory="page"/>
            </v:rect>
          </w:pict>
        </mc:Fallback>
      </mc:AlternateContent>
    </w:r>
    <w:r w:rsidR="00F76EB5">
      <w:t>Short Name of Survey</w:t>
    </w:r>
    <w:r w:rsidR="00F76EB5" w:rsidRPr="002225C8">
      <w:t xml:space="preserve">   </w:t>
    </w:r>
    <w:r w:rsidR="00F76EB5" w:rsidRPr="002225C8">
      <w:rPr>
        <w:rFonts w:ascii="Cambria" w:hAnsi="Cambria"/>
      </w:rPr>
      <w:t>ǀ</w:t>
    </w:r>
    <w:r w:rsidR="00F76EB5" w:rsidRPr="002225C8">
      <w:t xml:space="preserve"> </w:t>
    </w:r>
    <w:r w:rsidR="00F76EB5">
      <w:t xml:space="preserve"> </w:t>
    </w:r>
    <w:r w:rsidR="00F76EB5" w:rsidRPr="001705ED">
      <w:rPr>
        <w:b/>
        <w:bCs/>
      </w:rPr>
      <w:t xml:space="preserve"> </w:t>
    </w:r>
    <w:r w:rsidR="00F76EB5" w:rsidRPr="001705ED">
      <w:rPr>
        <w:b/>
        <w:bCs/>
      </w:rPr>
      <w:fldChar w:fldCharType="begin"/>
    </w:r>
    <w:r w:rsidR="00F76EB5" w:rsidRPr="001705ED">
      <w:rPr>
        <w:b/>
        <w:bCs/>
      </w:rPr>
      <w:instrText>PAGE   \* MERGEFORMAT</w:instrText>
    </w:r>
    <w:r w:rsidR="00F76EB5" w:rsidRPr="001705ED">
      <w:rPr>
        <w:b/>
        <w:bCs/>
      </w:rPr>
      <w:fldChar w:fldCharType="separate"/>
    </w:r>
    <w:r w:rsidR="00F76EB5" w:rsidRPr="001705ED">
      <w:rPr>
        <w:b/>
        <w:bCs/>
      </w:rPr>
      <w:t>1</w:t>
    </w:r>
    <w:r w:rsidR="00F76EB5" w:rsidRPr="001705E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F3DA" w14:textId="77777777" w:rsidR="00DD20DE" w:rsidRDefault="00DD20DE" w:rsidP="00D704A1">
      <w:pPr>
        <w:spacing w:after="0" w:line="240" w:lineRule="auto"/>
      </w:pPr>
      <w:r>
        <w:separator/>
      </w:r>
    </w:p>
    <w:p w14:paraId="1F85D15B" w14:textId="77777777" w:rsidR="00DD20DE" w:rsidRDefault="00DD20DE"/>
  </w:footnote>
  <w:footnote w:type="continuationSeparator" w:id="0">
    <w:p w14:paraId="5AC2C32D" w14:textId="77777777" w:rsidR="00DD20DE" w:rsidRDefault="00DD20DE" w:rsidP="00D704A1">
      <w:pPr>
        <w:spacing w:after="0" w:line="240" w:lineRule="auto"/>
      </w:pPr>
      <w:r>
        <w:continuationSeparator/>
      </w:r>
    </w:p>
    <w:p w14:paraId="7CC67E2B" w14:textId="77777777" w:rsidR="00DD20DE" w:rsidRDefault="00DD2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195B" w14:textId="77777777" w:rsidR="002164E7" w:rsidRDefault="002164E7" w:rsidP="003F7908">
    <w:pPr>
      <w:pStyle w:val="Header"/>
      <w:spacing w:after="360"/>
      <w:jc w:val="right"/>
    </w:pPr>
    <w:r>
      <w:rPr>
        <w:noProof/>
      </w:rPr>
      <w:drawing>
        <wp:inline distT="0" distB="0" distL="0" distR="0" wp14:anchorId="6F890FB7" wp14:editId="782CDB7C">
          <wp:extent cx="1786283" cy="627942"/>
          <wp:effectExtent l="0" t="0" r="444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83" cy="6279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D07C" w14:textId="77777777" w:rsidR="00F07084" w:rsidRDefault="00F07084" w:rsidP="00F07084">
    <w:pPr>
      <w:pStyle w:val="Header"/>
      <w:jc w:val="right"/>
    </w:pPr>
    <w:r>
      <w:rPr>
        <w:noProof/>
      </w:rPr>
      <w:drawing>
        <wp:anchor distT="0" distB="0" distL="114300" distR="114300" simplePos="0" relativeHeight="251659264" behindDoc="1" locked="0" layoutInCell="1" allowOverlap="1" wp14:anchorId="04A31081" wp14:editId="7EBCD2DE">
          <wp:simplePos x="898358" y="577516"/>
          <wp:positionH relativeFrom="page">
            <wp:align>left</wp:align>
          </wp:positionH>
          <wp:positionV relativeFrom="page">
            <wp:align>top</wp:align>
          </wp:positionV>
          <wp:extent cx="7560000" cy="10692000"/>
          <wp:effectExtent l="0" t="0" r="3175"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F28837" wp14:editId="6F60806B">
          <wp:extent cx="2420322" cy="847417"/>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0322" cy="847417"/>
                  </a:xfrm>
                  <a:prstGeom prst="rect">
                    <a:avLst/>
                  </a:prstGeom>
                </pic:spPr>
              </pic:pic>
            </a:graphicData>
          </a:graphic>
        </wp:inline>
      </w:drawing>
    </w:r>
  </w:p>
  <w:p w14:paraId="0C26FE71" w14:textId="77777777" w:rsidR="00CE4931" w:rsidRDefault="00CE4931" w:rsidP="006E22A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C8C3" w14:textId="77777777" w:rsidR="004A5955" w:rsidRDefault="004A5955" w:rsidP="006E22A9">
    <w:pPr>
      <w:pStyle w:val="Header"/>
      <w:jc w:val="right"/>
    </w:pPr>
    <w:r>
      <w:rPr>
        <w:noProof/>
      </w:rPr>
      <w:drawing>
        <wp:inline distT="0" distB="0" distL="0" distR="0" wp14:anchorId="642B6BED" wp14:editId="70D84207">
          <wp:extent cx="2420322" cy="847417"/>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420322" cy="847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D4"/>
    <w:multiLevelType w:val="multilevel"/>
    <w:tmpl w:val="EA5ED372"/>
    <w:lvl w:ilvl="0">
      <w:start w:val="1"/>
      <w:numFmt w:val="bullet"/>
      <w:pStyle w:val="Bullet1"/>
      <w:lvlText w:val=""/>
      <w:lvlJc w:val="left"/>
      <w:pPr>
        <w:ind w:left="454" w:hanging="227"/>
      </w:pPr>
      <w:rPr>
        <w:rFonts w:ascii="Symbol" w:hAnsi="Symbol" w:hint="default"/>
        <w:sz w:val="20"/>
      </w:rPr>
    </w:lvl>
    <w:lvl w:ilvl="1">
      <w:start w:val="1"/>
      <w:numFmt w:val="bullet"/>
      <w:pStyle w:val="Bullet2"/>
      <w:lvlText w:val="o"/>
      <w:lvlJc w:val="left"/>
      <w:pPr>
        <w:ind w:left="681" w:hanging="227"/>
      </w:pPr>
      <w:rPr>
        <w:rFonts w:ascii="Courier New" w:hAnsi="Courier New" w:cs="Courier New" w:hint="default"/>
      </w:rPr>
    </w:lvl>
    <w:lvl w:ilvl="2">
      <w:start w:val="1"/>
      <w:numFmt w:val="bullet"/>
      <w:pStyle w:val="Bullet3"/>
      <w:lvlText w:val=""/>
      <w:lvlJc w:val="left"/>
      <w:pPr>
        <w:ind w:left="908" w:hanging="227"/>
      </w:pPr>
      <w:rPr>
        <w:rFonts w:ascii="Wingdings" w:hAnsi="Wingdings" w:hint="default"/>
      </w:rPr>
    </w:lvl>
    <w:lvl w:ilvl="3">
      <w:start w:val="1"/>
      <w:numFmt w:val="bullet"/>
      <w:lvlText w:val=""/>
      <w:lvlJc w:val="left"/>
      <w:pPr>
        <w:ind w:left="1135" w:hanging="227"/>
      </w:pPr>
      <w:rPr>
        <w:rFonts w:ascii="Symbol" w:hAnsi="Symbol" w:hint="default"/>
      </w:rPr>
    </w:lvl>
    <w:lvl w:ilvl="4">
      <w:start w:val="1"/>
      <w:numFmt w:val="bullet"/>
      <w:lvlText w:val="o"/>
      <w:lvlJc w:val="left"/>
      <w:pPr>
        <w:ind w:left="1362" w:hanging="227"/>
      </w:pPr>
      <w:rPr>
        <w:rFonts w:ascii="Courier New" w:hAnsi="Courier New" w:cs="Courier New"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Symbol" w:hAnsi="Symbol" w:hint="default"/>
      </w:rPr>
    </w:lvl>
    <w:lvl w:ilvl="7">
      <w:start w:val="1"/>
      <w:numFmt w:val="bullet"/>
      <w:lvlText w:val="o"/>
      <w:lvlJc w:val="left"/>
      <w:pPr>
        <w:ind w:left="2043" w:hanging="227"/>
      </w:pPr>
      <w:rPr>
        <w:rFonts w:ascii="Courier New" w:hAnsi="Courier New" w:cs="Courier New" w:hint="default"/>
      </w:rPr>
    </w:lvl>
    <w:lvl w:ilvl="8">
      <w:start w:val="1"/>
      <w:numFmt w:val="bullet"/>
      <w:lvlText w:val=""/>
      <w:lvlJc w:val="left"/>
      <w:pPr>
        <w:ind w:left="2270" w:hanging="227"/>
      </w:pPr>
      <w:rPr>
        <w:rFonts w:ascii="Wingdings" w:hAnsi="Wingdings" w:hint="default"/>
      </w:rPr>
    </w:lvl>
  </w:abstractNum>
  <w:abstractNum w:abstractNumId="1" w15:restartNumberingAfterBreak="0">
    <w:nsid w:val="22390E59"/>
    <w:multiLevelType w:val="multilevel"/>
    <w:tmpl w:val="79D430DC"/>
    <w:lvl w:ilvl="0">
      <w:start w:val="1"/>
      <w:numFmt w:val="upperLetter"/>
      <w:pStyle w:val="Appendixold"/>
      <w:lvlText w:val="Appendix %1:"/>
      <w:lvlJc w:val="left"/>
      <w:pPr>
        <w:ind w:left="720" w:hanging="360"/>
      </w:pPr>
      <w:rPr>
        <w:rFonts w:ascii="Montserrat Medium" w:hAnsi="Montserrat Medium" w:hint="default"/>
        <w:color w:val="1F4D4D" w:themeColor="text2"/>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4CB7FF8"/>
    <w:multiLevelType w:val="hybridMultilevel"/>
    <w:tmpl w:val="11FC61CC"/>
    <w:lvl w:ilvl="0" w:tplc="168E8DB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63691F"/>
    <w:multiLevelType w:val="multilevel"/>
    <w:tmpl w:val="6BD8E02C"/>
    <w:lvl w:ilvl="0">
      <w:start w:val="1"/>
      <w:numFmt w:val="decimal"/>
      <w:pStyle w:val="Item"/>
      <w:suff w:val="space"/>
      <w:lvlText w:val="Item %1 -"/>
      <w:lvlJc w:val="left"/>
      <w:pPr>
        <w:ind w:left="567" w:hanging="567"/>
      </w:pPr>
      <w:rPr>
        <w:rFonts w:hint="default"/>
        <w:color w:val="1F4D4D" w:themeColor="text2"/>
      </w:rPr>
    </w:lvl>
    <w:lvl w:ilvl="1">
      <w:start w:val="1"/>
      <w:numFmt w:val="decimal"/>
      <w:lvlText w:val="Item %2 "/>
      <w:lvlJc w:val="left"/>
      <w:pPr>
        <w:ind w:left="737" w:hanging="737"/>
      </w:pPr>
      <w:rPr>
        <w:rFonts w:ascii="Montserrat Thin" w:hAnsi="Montserrat Thin" w:hint="default"/>
        <w:b/>
        <w:i/>
        <w:color w:val="1F4D4D" w:themeColor="text2"/>
        <w:sz w:val="18"/>
      </w:rPr>
    </w:lvl>
    <w:lvl w:ilvl="2">
      <w:start w:val="1"/>
      <w:numFmt w:val="decimal"/>
      <w:lvlText w:val="%1.%2.%3"/>
      <w:lvlJc w:val="left"/>
      <w:pPr>
        <w:ind w:left="680" w:hanging="680"/>
      </w:pPr>
      <w:rPr>
        <w:rFonts w:hint="default"/>
      </w:rPr>
    </w:lvl>
    <w:lvl w:ilvl="3">
      <w:start w:val="1"/>
      <w:numFmt w:val="decimal"/>
      <w:lvlText w:val="%1.%2.%3.%4"/>
      <w:lvlJc w:val="left"/>
      <w:pPr>
        <w:ind w:left="454" w:hanging="454"/>
      </w:pPr>
      <w:rPr>
        <w:rFonts w:ascii="Montserrat Medium" w:hAnsi="Montserrat Medium" w:hint="default"/>
        <w:sz w:val="22"/>
      </w:rPr>
    </w:lvl>
    <w:lvl w:ilvl="4">
      <w:start w:val="1"/>
      <w:numFmt w:val="decimal"/>
      <w:lvlText w:val="%1.%2.%3.%4.%5"/>
      <w:lvlJc w:val="left"/>
      <w:pPr>
        <w:ind w:left="454" w:hanging="454"/>
      </w:pPr>
      <w:rPr>
        <w:rFonts w:ascii="Montserrat" w:hAnsi="Montserrat" w:hint="default"/>
        <w:color w:val="000000" w:themeColor="text1"/>
        <w:sz w:val="20"/>
      </w:rPr>
    </w:lvl>
    <w:lvl w:ilvl="5">
      <w:start w:val="1"/>
      <w:numFmt w:val="decimal"/>
      <w:lvlText w:val="%6."/>
      <w:lvlJc w:val="left"/>
      <w:pPr>
        <w:ind w:left="567" w:hanging="283"/>
      </w:pPr>
      <w:rPr>
        <w:rFonts w:hint="default"/>
      </w:rPr>
    </w:lvl>
    <w:lvl w:ilvl="6">
      <w:start w:val="1"/>
      <w:numFmt w:val="lowerLetter"/>
      <w:lvlText w:val="%7."/>
      <w:lvlJc w:val="left"/>
      <w:pPr>
        <w:tabs>
          <w:tab w:val="num" w:pos="567"/>
        </w:tabs>
        <w:ind w:left="851" w:hanging="284"/>
      </w:pPr>
      <w:rPr>
        <w:rFonts w:hint="default"/>
      </w:rPr>
    </w:lvl>
    <w:lvl w:ilvl="7">
      <w:start w:val="1"/>
      <w:numFmt w:val="lowerRoman"/>
      <w:lvlText w:val="%8."/>
      <w:lvlJc w:val="left"/>
      <w:pPr>
        <w:tabs>
          <w:tab w:val="num" w:pos="1134"/>
        </w:tabs>
        <w:ind w:left="1418" w:hanging="284"/>
      </w:pPr>
      <w:rPr>
        <w:rFonts w:hint="default"/>
      </w:rPr>
    </w:lvl>
    <w:lvl w:ilvl="8">
      <w:start w:val="1"/>
      <w:numFmt w:val="decimal"/>
      <w:lvlText w:val="%9."/>
      <w:lvlJc w:val="left"/>
      <w:pPr>
        <w:ind w:left="284" w:hanging="284"/>
      </w:pPr>
      <w:rPr>
        <w:rFonts w:hint="default"/>
      </w:rPr>
    </w:lvl>
  </w:abstractNum>
  <w:abstractNum w:abstractNumId="4" w15:restartNumberingAfterBreak="0">
    <w:nsid w:val="441F1F63"/>
    <w:multiLevelType w:val="hybridMultilevel"/>
    <w:tmpl w:val="8F30892E"/>
    <w:lvl w:ilvl="0" w:tplc="46FED3CC">
      <w:start w:val="1"/>
      <w:numFmt w:val="bullet"/>
      <w:pStyle w:val="TableBullets"/>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5" w15:restartNumberingAfterBreak="0">
    <w:nsid w:val="584C2EFD"/>
    <w:multiLevelType w:val="multilevel"/>
    <w:tmpl w:val="1846931A"/>
    <w:lvl w:ilvl="0">
      <w:start w:val="1"/>
      <w:numFmt w:val="decimal"/>
      <w:pStyle w:val="Heading1"/>
      <w:lvlText w:val="%1."/>
      <w:lvlJc w:val="left"/>
      <w:pPr>
        <w:ind w:left="567" w:hanging="567"/>
      </w:pPr>
      <w:rPr>
        <w:rFonts w:asciiTheme="minorHAnsi" w:eastAsiaTheme="minorHAnsi" w:hAnsiTheme="minorHAnsi" w:cstheme="minorBidi"/>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lvlText w:val="%1.%2.%3.%4"/>
      <w:lvlJc w:val="left"/>
      <w:pPr>
        <w:ind w:left="454" w:hanging="454"/>
      </w:pPr>
      <w:rPr>
        <w:rFonts w:ascii="Montserrat" w:hAnsi="Montserrat" w:hint="default"/>
        <w:sz w:val="22"/>
      </w:rPr>
    </w:lvl>
    <w:lvl w:ilvl="4">
      <w:start w:val="1"/>
      <w:numFmt w:val="decimal"/>
      <w:pStyle w:val="Heading5"/>
      <w:lvlText w:val="%1.%2.%3.%4.%5"/>
      <w:lvlJc w:val="left"/>
      <w:pPr>
        <w:ind w:left="454" w:hanging="454"/>
      </w:pPr>
      <w:rPr>
        <w:rFonts w:ascii="Montserrat" w:hAnsi="Montserrat" w:hint="default"/>
        <w:color w:val="000000" w:themeColor="text1"/>
        <w:sz w:val="20"/>
      </w:rPr>
    </w:lvl>
    <w:lvl w:ilvl="5">
      <w:start w:val="1"/>
      <w:numFmt w:val="decimal"/>
      <w:pStyle w:val="Heading6"/>
      <w:lvlText w:val="%6."/>
      <w:lvlJc w:val="left"/>
      <w:pPr>
        <w:ind w:left="567" w:hanging="283"/>
      </w:pPr>
      <w:rPr>
        <w:rFonts w:hint="default"/>
      </w:rPr>
    </w:lvl>
    <w:lvl w:ilvl="6">
      <w:start w:val="1"/>
      <w:numFmt w:val="lowerLetter"/>
      <w:pStyle w:val="Heading7"/>
      <w:lvlText w:val="%7."/>
      <w:lvlJc w:val="left"/>
      <w:pPr>
        <w:tabs>
          <w:tab w:val="num" w:pos="567"/>
        </w:tabs>
        <w:ind w:left="851" w:hanging="284"/>
      </w:pPr>
      <w:rPr>
        <w:rFonts w:hint="default"/>
      </w:rPr>
    </w:lvl>
    <w:lvl w:ilvl="7">
      <w:start w:val="1"/>
      <w:numFmt w:val="lowerRoman"/>
      <w:pStyle w:val="Heading8"/>
      <w:lvlText w:val="%8."/>
      <w:lvlJc w:val="left"/>
      <w:pPr>
        <w:tabs>
          <w:tab w:val="num" w:pos="1134"/>
        </w:tabs>
        <w:ind w:left="1418" w:hanging="284"/>
      </w:pPr>
      <w:rPr>
        <w:rFonts w:hint="default"/>
      </w:rPr>
    </w:lvl>
    <w:lvl w:ilvl="8">
      <w:start w:val="1"/>
      <w:numFmt w:val="decimal"/>
      <w:pStyle w:val="Heading9"/>
      <w:lvlText w:val="%9."/>
      <w:lvlJc w:val="left"/>
      <w:pPr>
        <w:ind w:left="284" w:hanging="284"/>
      </w:pPr>
      <w:rPr>
        <w:rFonts w:hint="default"/>
      </w:rPr>
    </w:lvl>
  </w:abstractNum>
  <w:num w:numId="1" w16cid:durableId="69740291">
    <w:abstractNumId w:val="4"/>
  </w:num>
  <w:num w:numId="2" w16cid:durableId="1390152496">
    <w:abstractNumId w:val="0"/>
  </w:num>
  <w:num w:numId="3" w16cid:durableId="670376985">
    <w:abstractNumId w:val="5"/>
  </w:num>
  <w:num w:numId="4" w16cid:durableId="396707065">
    <w:abstractNumId w:val="1"/>
  </w:num>
  <w:num w:numId="5" w16cid:durableId="1881358437">
    <w:abstractNumId w:val="3"/>
  </w:num>
  <w:num w:numId="6" w16cid:durableId="118659880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iologic (Edited APA)&lt;/Style&gt;&lt;LeftDelim&gt;{&lt;/LeftDelim&gt;&lt;RightDelim&gt;}&lt;/RightDelim&gt;&lt;FontName&gt;Montserra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9rd9sf7sw5e0eaaeyvfzzwefzvvef0dxe5&quot;&gt;Biologic Library v4&lt;record-ids&gt;&lt;item&gt;8217&lt;/item&gt;&lt;/record-ids&gt;&lt;/item&gt;&lt;/Libraries&gt;"/>
  </w:docVars>
  <w:rsids>
    <w:rsidRoot w:val="00DD20DE"/>
    <w:rsid w:val="00032248"/>
    <w:rsid w:val="0004242A"/>
    <w:rsid w:val="00046AF4"/>
    <w:rsid w:val="000B0B40"/>
    <w:rsid w:val="000B44B9"/>
    <w:rsid w:val="000D27A1"/>
    <w:rsid w:val="000E6F8F"/>
    <w:rsid w:val="000F183D"/>
    <w:rsid w:val="00100443"/>
    <w:rsid w:val="00111F55"/>
    <w:rsid w:val="00132BBA"/>
    <w:rsid w:val="00153145"/>
    <w:rsid w:val="001607BE"/>
    <w:rsid w:val="001705ED"/>
    <w:rsid w:val="0017148B"/>
    <w:rsid w:val="00173351"/>
    <w:rsid w:val="001876D8"/>
    <w:rsid w:val="001A46AF"/>
    <w:rsid w:val="001C159C"/>
    <w:rsid w:val="001C7EFC"/>
    <w:rsid w:val="001E288D"/>
    <w:rsid w:val="001F3124"/>
    <w:rsid w:val="001F4789"/>
    <w:rsid w:val="00201EA4"/>
    <w:rsid w:val="002164E7"/>
    <w:rsid w:val="002225C8"/>
    <w:rsid w:val="00227904"/>
    <w:rsid w:val="002356A9"/>
    <w:rsid w:val="0024318F"/>
    <w:rsid w:val="00247BF2"/>
    <w:rsid w:val="00271022"/>
    <w:rsid w:val="002A7D5E"/>
    <w:rsid w:val="002B25DD"/>
    <w:rsid w:val="002E3DBD"/>
    <w:rsid w:val="002F00CB"/>
    <w:rsid w:val="002F4B14"/>
    <w:rsid w:val="003027C1"/>
    <w:rsid w:val="00310F32"/>
    <w:rsid w:val="00320FE4"/>
    <w:rsid w:val="003247E0"/>
    <w:rsid w:val="003648FE"/>
    <w:rsid w:val="003C6CB3"/>
    <w:rsid w:val="003F48BB"/>
    <w:rsid w:val="003F7908"/>
    <w:rsid w:val="00413796"/>
    <w:rsid w:val="00440BEC"/>
    <w:rsid w:val="00465D48"/>
    <w:rsid w:val="004A5955"/>
    <w:rsid w:val="00501199"/>
    <w:rsid w:val="0054105D"/>
    <w:rsid w:val="005470E9"/>
    <w:rsid w:val="005506D6"/>
    <w:rsid w:val="00554E21"/>
    <w:rsid w:val="00574817"/>
    <w:rsid w:val="005A52DA"/>
    <w:rsid w:val="005C1FE8"/>
    <w:rsid w:val="005E4EBE"/>
    <w:rsid w:val="005F0E31"/>
    <w:rsid w:val="00604606"/>
    <w:rsid w:val="00605A1E"/>
    <w:rsid w:val="00605C09"/>
    <w:rsid w:val="006075BA"/>
    <w:rsid w:val="00610EF0"/>
    <w:rsid w:val="0062417E"/>
    <w:rsid w:val="0064652A"/>
    <w:rsid w:val="00651A1A"/>
    <w:rsid w:val="0069230B"/>
    <w:rsid w:val="006C7957"/>
    <w:rsid w:val="006D48EE"/>
    <w:rsid w:val="006E22A9"/>
    <w:rsid w:val="006F1539"/>
    <w:rsid w:val="007044A4"/>
    <w:rsid w:val="00722D4D"/>
    <w:rsid w:val="007245D2"/>
    <w:rsid w:val="00736510"/>
    <w:rsid w:val="00743F2C"/>
    <w:rsid w:val="0075165A"/>
    <w:rsid w:val="0076222C"/>
    <w:rsid w:val="007C286D"/>
    <w:rsid w:val="007C3D30"/>
    <w:rsid w:val="007C5653"/>
    <w:rsid w:val="007E5000"/>
    <w:rsid w:val="0080290A"/>
    <w:rsid w:val="00811791"/>
    <w:rsid w:val="0081361D"/>
    <w:rsid w:val="00837ABA"/>
    <w:rsid w:val="00867C39"/>
    <w:rsid w:val="008B44C2"/>
    <w:rsid w:val="008C2420"/>
    <w:rsid w:val="008C425A"/>
    <w:rsid w:val="008D5C3D"/>
    <w:rsid w:val="008E00B8"/>
    <w:rsid w:val="00922124"/>
    <w:rsid w:val="009418EF"/>
    <w:rsid w:val="009465FF"/>
    <w:rsid w:val="009A38EB"/>
    <w:rsid w:val="009A3AA3"/>
    <w:rsid w:val="009C17E9"/>
    <w:rsid w:val="009D6544"/>
    <w:rsid w:val="009E01F3"/>
    <w:rsid w:val="00A01E16"/>
    <w:rsid w:val="00A17561"/>
    <w:rsid w:val="00A225B4"/>
    <w:rsid w:val="00A3312E"/>
    <w:rsid w:val="00A34356"/>
    <w:rsid w:val="00A53465"/>
    <w:rsid w:val="00A534CA"/>
    <w:rsid w:val="00A63569"/>
    <w:rsid w:val="00A7339E"/>
    <w:rsid w:val="00A943D1"/>
    <w:rsid w:val="00AA77F7"/>
    <w:rsid w:val="00AC2D0D"/>
    <w:rsid w:val="00AD27C9"/>
    <w:rsid w:val="00AD75F3"/>
    <w:rsid w:val="00AF3492"/>
    <w:rsid w:val="00B1068A"/>
    <w:rsid w:val="00B12B2D"/>
    <w:rsid w:val="00B174A2"/>
    <w:rsid w:val="00B35B0B"/>
    <w:rsid w:val="00B46C2B"/>
    <w:rsid w:val="00B53682"/>
    <w:rsid w:val="00B756EA"/>
    <w:rsid w:val="00B76FF2"/>
    <w:rsid w:val="00B96325"/>
    <w:rsid w:val="00BA0ADC"/>
    <w:rsid w:val="00BB07EA"/>
    <w:rsid w:val="00BB6FB9"/>
    <w:rsid w:val="00BE2AC6"/>
    <w:rsid w:val="00C26452"/>
    <w:rsid w:val="00C35E93"/>
    <w:rsid w:val="00C80762"/>
    <w:rsid w:val="00CC6ACA"/>
    <w:rsid w:val="00CC6FDF"/>
    <w:rsid w:val="00CE4931"/>
    <w:rsid w:val="00CE57E2"/>
    <w:rsid w:val="00D151B6"/>
    <w:rsid w:val="00D51BD6"/>
    <w:rsid w:val="00D704A1"/>
    <w:rsid w:val="00D84716"/>
    <w:rsid w:val="00D853E3"/>
    <w:rsid w:val="00D86F48"/>
    <w:rsid w:val="00D91DC9"/>
    <w:rsid w:val="00D91E7B"/>
    <w:rsid w:val="00DA1357"/>
    <w:rsid w:val="00DB1F1B"/>
    <w:rsid w:val="00DB3A72"/>
    <w:rsid w:val="00DB6487"/>
    <w:rsid w:val="00DD20DE"/>
    <w:rsid w:val="00DE4729"/>
    <w:rsid w:val="00DF6DFE"/>
    <w:rsid w:val="00DF6EC8"/>
    <w:rsid w:val="00E17D29"/>
    <w:rsid w:val="00E242D8"/>
    <w:rsid w:val="00E439CF"/>
    <w:rsid w:val="00E60192"/>
    <w:rsid w:val="00E62E3C"/>
    <w:rsid w:val="00E664A5"/>
    <w:rsid w:val="00E974D5"/>
    <w:rsid w:val="00EB3967"/>
    <w:rsid w:val="00EC1D39"/>
    <w:rsid w:val="00ED3DB0"/>
    <w:rsid w:val="00ED5B84"/>
    <w:rsid w:val="00F07084"/>
    <w:rsid w:val="00F57252"/>
    <w:rsid w:val="00F76EB5"/>
    <w:rsid w:val="00FB1F5D"/>
    <w:rsid w:val="00FB574F"/>
    <w:rsid w:val="00FD68B2"/>
    <w:rsid w:val="00FE5E18"/>
    <w:rsid w:val="00FE7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F053C"/>
  <w15:chartTrackingRefBased/>
  <w15:docId w15:val="{76C96297-F756-4C1F-A329-F7992B6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CA"/>
    <w:pPr>
      <w:spacing w:before="120" w:after="120" w:line="360" w:lineRule="auto"/>
      <w:jc w:val="both"/>
    </w:pPr>
    <w:rPr>
      <w:color w:val="000000" w:themeColor="text1"/>
      <w:sz w:val="20"/>
    </w:rPr>
  </w:style>
  <w:style w:type="paragraph" w:styleId="Heading1">
    <w:name w:val="heading 1"/>
    <w:basedOn w:val="Normal"/>
    <w:next w:val="Normal"/>
    <w:link w:val="Heading1Char"/>
    <w:uiPriority w:val="1"/>
    <w:qFormat/>
    <w:rsid w:val="00A534CA"/>
    <w:pPr>
      <w:keepNext/>
      <w:keepLines/>
      <w:pageBreakBefore/>
      <w:numPr>
        <w:numId w:val="3"/>
      </w:numPr>
      <w:spacing w:before="360" w:after="180" w:line="240" w:lineRule="auto"/>
      <w:outlineLvl w:val="0"/>
    </w:pPr>
    <w:rPr>
      <w:rFonts w:ascii="Montserrat Medium" w:eastAsiaTheme="majorEastAsia" w:hAnsi="Montserrat Medium" w:cstheme="majorBidi"/>
      <w:color w:val="1F4D4D" w:themeColor="text2"/>
      <w:sz w:val="36"/>
      <w:szCs w:val="36"/>
    </w:rPr>
  </w:style>
  <w:style w:type="paragraph" w:styleId="Heading2">
    <w:name w:val="heading 2"/>
    <w:basedOn w:val="Normal"/>
    <w:next w:val="Normal"/>
    <w:link w:val="Heading2Char"/>
    <w:uiPriority w:val="1"/>
    <w:qFormat/>
    <w:rsid w:val="00A534CA"/>
    <w:pPr>
      <w:keepNext/>
      <w:keepLines/>
      <w:numPr>
        <w:ilvl w:val="1"/>
        <w:numId w:val="3"/>
      </w:numPr>
      <w:spacing w:before="240" w:line="240" w:lineRule="auto"/>
      <w:outlineLvl w:val="1"/>
    </w:pPr>
    <w:rPr>
      <w:rFonts w:asciiTheme="majorHAnsi" w:eastAsiaTheme="majorEastAsia" w:hAnsiTheme="majorHAnsi" w:cstheme="majorBidi"/>
      <w:color w:val="C9B842" w:themeColor="accent1"/>
      <w:sz w:val="24"/>
      <w:szCs w:val="24"/>
    </w:rPr>
  </w:style>
  <w:style w:type="paragraph" w:styleId="Heading3">
    <w:name w:val="heading 3"/>
    <w:basedOn w:val="Normal"/>
    <w:next w:val="Normal"/>
    <w:link w:val="Heading3Char"/>
    <w:uiPriority w:val="1"/>
    <w:qFormat/>
    <w:rsid w:val="00A534CA"/>
    <w:pPr>
      <w:keepNext/>
      <w:keepLines/>
      <w:numPr>
        <w:ilvl w:val="2"/>
        <w:numId w:val="3"/>
      </w:numPr>
      <w:spacing w:before="240" w:line="240" w:lineRule="auto"/>
      <w:outlineLvl w:val="2"/>
    </w:pPr>
    <w:rPr>
      <w:rFonts w:ascii="Montserrat Medium" w:eastAsiaTheme="majorEastAsia" w:hAnsi="Montserrat Medium" w:cstheme="majorBidi"/>
      <w:sz w:val="22"/>
    </w:rPr>
  </w:style>
  <w:style w:type="paragraph" w:styleId="Heading4">
    <w:name w:val="heading 4"/>
    <w:basedOn w:val="Normal"/>
    <w:next w:val="Normal"/>
    <w:link w:val="Heading4Char"/>
    <w:uiPriority w:val="1"/>
    <w:qFormat/>
    <w:rsid w:val="00A534CA"/>
    <w:pPr>
      <w:keepNext/>
      <w:keepLines/>
      <w:numPr>
        <w:ilvl w:val="3"/>
        <w:numId w:val="3"/>
      </w:numPr>
      <w:spacing w:before="180" w:line="240" w:lineRule="auto"/>
      <w:outlineLvl w:val="3"/>
    </w:pPr>
    <w:rPr>
      <w:rFonts w:asciiTheme="majorHAnsi" w:eastAsiaTheme="majorEastAsia" w:hAnsiTheme="majorHAnsi" w:cstheme="majorBidi"/>
      <w:color w:val="C9B842" w:themeColor="accent1"/>
      <w:sz w:val="22"/>
      <w:szCs w:val="24"/>
    </w:rPr>
  </w:style>
  <w:style w:type="paragraph" w:styleId="Heading5">
    <w:name w:val="heading 5"/>
    <w:basedOn w:val="Normal"/>
    <w:next w:val="Normal"/>
    <w:link w:val="Heading5Char"/>
    <w:uiPriority w:val="1"/>
    <w:qFormat/>
    <w:rsid w:val="00A534CA"/>
    <w:pPr>
      <w:keepNext/>
      <w:keepLines/>
      <w:numPr>
        <w:ilvl w:val="4"/>
        <w:numId w:val="3"/>
      </w:numPr>
      <w:spacing w:before="180" w:after="0" w:line="240" w:lineRule="auto"/>
      <w:outlineLvl w:val="4"/>
    </w:pPr>
    <w:rPr>
      <w:rFonts w:asciiTheme="majorHAnsi" w:eastAsiaTheme="majorEastAsia" w:hAnsiTheme="majorHAnsi" w:cstheme="majorBidi"/>
    </w:rPr>
  </w:style>
  <w:style w:type="paragraph" w:styleId="Heading6">
    <w:name w:val="heading 6"/>
    <w:next w:val="Heading7"/>
    <w:link w:val="Heading6Char"/>
    <w:uiPriority w:val="1"/>
    <w:qFormat/>
    <w:rsid w:val="00A534CA"/>
    <w:pPr>
      <w:numPr>
        <w:ilvl w:val="5"/>
        <w:numId w:val="3"/>
      </w:numPr>
      <w:spacing w:before="60" w:after="60" w:line="360" w:lineRule="auto"/>
      <w:outlineLvl w:val="5"/>
    </w:pPr>
    <w:rPr>
      <w:color w:val="000000" w:themeColor="text1"/>
      <w:sz w:val="20"/>
    </w:rPr>
  </w:style>
  <w:style w:type="paragraph" w:styleId="Heading7">
    <w:name w:val="heading 7"/>
    <w:next w:val="Normal"/>
    <w:link w:val="Heading7Char"/>
    <w:uiPriority w:val="1"/>
    <w:qFormat/>
    <w:rsid w:val="00A534CA"/>
    <w:pPr>
      <w:numPr>
        <w:ilvl w:val="6"/>
        <w:numId w:val="3"/>
      </w:numPr>
      <w:spacing w:before="60" w:after="60" w:line="360" w:lineRule="auto"/>
      <w:outlineLvl w:val="6"/>
    </w:pPr>
    <w:rPr>
      <w:color w:val="000000" w:themeColor="text1"/>
      <w:sz w:val="20"/>
    </w:rPr>
  </w:style>
  <w:style w:type="paragraph" w:styleId="Heading8">
    <w:name w:val="heading 8"/>
    <w:next w:val="Normal"/>
    <w:link w:val="Heading8Char"/>
    <w:uiPriority w:val="1"/>
    <w:qFormat/>
    <w:rsid w:val="00A534CA"/>
    <w:pPr>
      <w:numPr>
        <w:ilvl w:val="7"/>
        <w:numId w:val="3"/>
      </w:numPr>
      <w:spacing w:before="60" w:after="60" w:line="360" w:lineRule="auto"/>
      <w:outlineLvl w:val="7"/>
    </w:pPr>
    <w:rPr>
      <w:color w:val="000000" w:themeColor="text1"/>
      <w:sz w:val="20"/>
    </w:rPr>
  </w:style>
  <w:style w:type="paragraph" w:styleId="Heading9">
    <w:name w:val="heading 9"/>
    <w:basedOn w:val="Normal"/>
    <w:next w:val="Normal"/>
    <w:link w:val="Heading9Char"/>
    <w:uiPriority w:val="9"/>
    <w:semiHidden/>
    <w:rsid w:val="00B76FF2"/>
    <w:pPr>
      <w:numPr>
        <w:ilvl w:val="8"/>
        <w:numId w:val="3"/>
      </w:numPr>
      <w:spacing w:before="40" w:after="40" w:line="264" w:lineRule="auto"/>
      <w:outlineLvl w:val="8"/>
    </w:pPr>
    <w:rPr>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04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6AF4"/>
    <w:rPr>
      <w:color w:val="000000" w:themeColor="text1"/>
      <w:sz w:val="20"/>
    </w:rPr>
  </w:style>
  <w:style w:type="paragraph" w:styleId="Footer">
    <w:name w:val="footer"/>
    <w:basedOn w:val="Normal"/>
    <w:link w:val="FooterChar"/>
    <w:uiPriority w:val="99"/>
    <w:semiHidden/>
    <w:rsid w:val="001705ED"/>
    <w:pPr>
      <w:tabs>
        <w:tab w:val="right" w:pos="2267"/>
        <w:tab w:val="right" w:pos="9127"/>
      </w:tabs>
      <w:spacing w:before="0" w:after="0" w:line="240" w:lineRule="auto"/>
      <w:jc w:val="right"/>
    </w:pPr>
    <w:rPr>
      <w:rFonts w:cs="Cambria"/>
      <w:sz w:val="16"/>
      <w:szCs w:val="16"/>
      <w:lang w:val="en-US"/>
    </w:rPr>
  </w:style>
  <w:style w:type="character" w:customStyle="1" w:styleId="FooterChar">
    <w:name w:val="Footer Char"/>
    <w:basedOn w:val="DefaultParagraphFont"/>
    <w:link w:val="Footer"/>
    <w:uiPriority w:val="99"/>
    <w:semiHidden/>
    <w:rsid w:val="00FE5E18"/>
    <w:rPr>
      <w:rFonts w:cs="Cambria"/>
      <w:color w:val="000000" w:themeColor="text1"/>
      <w:sz w:val="16"/>
      <w:szCs w:val="16"/>
      <w:lang w:val="en-US"/>
    </w:rPr>
  </w:style>
  <w:style w:type="table" w:styleId="TableGrid">
    <w:name w:val="Table Grid"/>
    <w:basedOn w:val="TableNormal"/>
    <w:uiPriority w:val="39"/>
    <w:rsid w:val="0030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5C8"/>
    <w:rPr>
      <w:color w:val="808080"/>
    </w:rPr>
  </w:style>
  <w:style w:type="character" w:styleId="Hyperlink">
    <w:name w:val="Hyperlink"/>
    <w:basedOn w:val="DefaultParagraphFont"/>
    <w:uiPriority w:val="99"/>
    <w:unhideWhenUsed/>
    <w:rsid w:val="00837ABA"/>
    <w:rPr>
      <w:rFonts w:asciiTheme="minorHAnsi" w:hAnsiTheme="minorHAnsi"/>
      <w:color w:val="000000" w:themeColor="text1"/>
      <w:sz w:val="16"/>
      <w:u w:val="none"/>
    </w:rPr>
  </w:style>
  <w:style w:type="character" w:styleId="UnresolvedMention">
    <w:name w:val="Unresolved Mention"/>
    <w:basedOn w:val="DefaultParagraphFont"/>
    <w:uiPriority w:val="99"/>
    <w:semiHidden/>
    <w:unhideWhenUsed/>
    <w:rsid w:val="002225C8"/>
    <w:rPr>
      <w:color w:val="605E5C"/>
      <w:shd w:val="clear" w:color="auto" w:fill="E1DFDD"/>
    </w:rPr>
  </w:style>
  <w:style w:type="paragraph" w:styleId="Title">
    <w:name w:val="Title"/>
    <w:next w:val="Subtitle"/>
    <w:link w:val="TitleChar"/>
    <w:uiPriority w:val="10"/>
    <w:semiHidden/>
    <w:rsid w:val="009A38EB"/>
    <w:pPr>
      <w:spacing w:before="4640" w:after="0" w:line="720" w:lineRule="exact"/>
      <w:ind w:left="4253"/>
      <w:jc w:val="right"/>
    </w:pPr>
    <w:rPr>
      <w:b/>
      <w:bCs/>
      <w:color w:val="FFFFFF" w:themeColor="background1"/>
      <w:sz w:val="48"/>
      <w:szCs w:val="48"/>
    </w:rPr>
  </w:style>
  <w:style w:type="character" w:customStyle="1" w:styleId="TitleChar">
    <w:name w:val="Title Char"/>
    <w:basedOn w:val="DefaultParagraphFont"/>
    <w:link w:val="Title"/>
    <w:uiPriority w:val="10"/>
    <w:semiHidden/>
    <w:rsid w:val="00173351"/>
    <w:rPr>
      <w:b/>
      <w:bCs/>
      <w:color w:val="FFFFFF" w:themeColor="background1"/>
      <w:sz w:val="48"/>
      <w:szCs w:val="48"/>
    </w:rPr>
  </w:style>
  <w:style w:type="paragraph" w:styleId="Subtitle">
    <w:name w:val="Subtitle"/>
    <w:next w:val="SurveyTitle"/>
    <w:link w:val="SubtitleChar"/>
    <w:uiPriority w:val="11"/>
    <w:semiHidden/>
    <w:rsid w:val="00F07084"/>
    <w:pPr>
      <w:spacing w:line="600" w:lineRule="exact"/>
      <w:ind w:left="4253"/>
      <w:jc w:val="right"/>
    </w:pPr>
    <w:rPr>
      <w:color w:val="FFFFFF" w:themeColor="background1"/>
      <w:sz w:val="48"/>
      <w:szCs w:val="48"/>
    </w:rPr>
  </w:style>
  <w:style w:type="character" w:customStyle="1" w:styleId="SubtitleChar">
    <w:name w:val="Subtitle Char"/>
    <w:basedOn w:val="DefaultParagraphFont"/>
    <w:link w:val="Subtitle"/>
    <w:uiPriority w:val="11"/>
    <w:semiHidden/>
    <w:rsid w:val="001C159C"/>
    <w:rPr>
      <w:color w:val="FFFFFF" w:themeColor="background1"/>
      <w:sz w:val="48"/>
      <w:szCs w:val="48"/>
    </w:rPr>
  </w:style>
  <w:style w:type="paragraph" w:customStyle="1" w:styleId="SurveyTitle">
    <w:name w:val="Survey Title"/>
    <w:next w:val="Dateline"/>
    <w:semiHidden/>
    <w:rsid w:val="005506D6"/>
    <w:pPr>
      <w:spacing w:before="1280" w:after="120" w:line="320" w:lineRule="exact"/>
      <w:ind w:left="4253"/>
      <w:jc w:val="right"/>
    </w:pPr>
    <w:rPr>
      <w:rFonts w:ascii="Montserrat Medium" w:hAnsi="Montserrat Medium"/>
      <w:color w:val="FFFFFF" w:themeColor="background1"/>
      <w:sz w:val="28"/>
      <w:szCs w:val="28"/>
    </w:rPr>
  </w:style>
  <w:style w:type="paragraph" w:customStyle="1" w:styleId="Dateline">
    <w:name w:val="Dateline"/>
    <w:next w:val="Normal"/>
    <w:semiHidden/>
    <w:rsid w:val="00F07084"/>
    <w:pPr>
      <w:spacing w:line="440" w:lineRule="exact"/>
      <w:ind w:left="4253"/>
      <w:jc w:val="right"/>
    </w:pPr>
    <w:rPr>
      <w:color w:val="FFFFFF" w:themeColor="background1"/>
      <w:sz w:val="24"/>
      <w:szCs w:val="24"/>
    </w:rPr>
  </w:style>
  <w:style w:type="character" w:customStyle="1" w:styleId="Heading1Char">
    <w:name w:val="Heading 1 Char"/>
    <w:basedOn w:val="DefaultParagraphFont"/>
    <w:link w:val="Heading1"/>
    <w:uiPriority w:val="1"/>
    <w:rsid w:val="00A534CA"/>
    <w:rPr>
      <w:rFonts w:ascii="Montserrat Medium" w:eastAsiaTheme="majorEastAsia" w:hAnsi="Montserrat Medium" w:cstheme="majorBidi"/>
      <w:color w:val="1F4D4D" w:themeColor="text2"/>
      <w:sz w:val="36"/>
      <w:szCs w:val="36"/>
    </w:rPr>
  </w:style>
  <w:style w:type="character" w:customStyle="1" w:styleId="Heading2Char">
    <w:name w:val="Heading 2 Char"/>
    <w:basedOn w:val="DefaultParagraphFont"/>
    <w:link w:val="Heading2"/>
    <w:uiPriority w:val="1"/>
    <w:rsid w:val="00A534CA"/>
    <w:rPr>
      <w:rFonts w:asciiTheme="majorHAnsi" w:eastAsiaTheme="majorEastAsia" w:hAnsiTheme="majorHAnsi" w:cstheme="majorBidi"/>
      <w:color w:val="C9B842" w:themeColor="accent1"/>
      <w:sz w:val="24"/>
      <w:szCs w:val="24"/>
    </w:rPr>
  </w:style>
  <w:style w:type="character" w:customStyle="1" w:styleId="Heading3Char">
    <w:name w:val="Heading 3 Char"/>
    <w:basedOn w:val="DefaultParagraphFont"/>
    <w:link w:val="Heading3"/>
    <w:uiPriority w:val="1"/>
    <w:rsid w:val="00A534CA"/>
    <w:rPr>
      <w:rFonts w:ascii="Montserrat Medium" w:eastAsiaTheme="majorEastAsia" w:hAnsi="Montserrat Medium" w:cstheme="majorBidi"/>
      <w:color w:val="000000" w:themeColor="text1"/>
    </w:rPr>
  </w:style>
  <w:style w:type="character" w:customStyle="1" w:styleId="Heading4Char">
    <w:name w:val="Heading 4 Char"/>
    <w:basedOn w:val="DefaultParagraphFont"/>
    <w:link w:val="Heading4"/>
    <w:uiPriority w:val="1"/>
    <w:rsid w:val="00A534CA"/>
    <w:rPr>
      <w:rFonts w:asciiTheme="majorHAnsi" w:eastAsiaTheme="majorEastAsia" w:hAnsiTheme="majorHAnsi" w:cstheme="majorBidi"/>
      <w:color w:val="C9B842" w:themeColor="accent1"/>
      <w:szCs w:val="24"/>
    </w:rPr>
  </w:style>
  <w:style w:type="character" w:customStyle="1" w:styleId="Heading5Char">
    <w:name w:val="Heading 5 Char"/>
    <w:basedOn w:val="DefaultParagraphFont"/>
    <w:link w:val="Heading5"/>
    <w:uiPriority w:val="1"/>
    <w:rsid w:val="00A534CA"/>
    <w:rPr>
      <w:rFonts w:asciiTheme="majorHAnsi" w:eastAsiaTheme="majorEastAsia" w:hAnsiTheme="majorHAnsi" w:cstheme="majorBidi"/>
      <w:color w:val="000000" w:themeColor="text1"/>
      <w:sz w:val="20"/>
    </w:rPr>
  </w:style>
  <w:style w:type="character" w:customStyle="1" w:styleId="Heading6Char">
    <w:name w:val="Heading 6 Char"/>
    <w:basedOn w:val="DefaultParagraphFont"/>
    <w:link w:val="Heading6"/>
    <w:uiPriority w:val="1"/>
    <w:rsid w:val="00A534CA"/>
    <w:rPr>
      <w:color w:val="000000" w:themeColor="text1"/>
      <w:sz w:val="20"/>
    </w:rPr>
  </w:style>
  <w:style w:type="character" w:customStyle="1" w:styleId="Heading7Char">
    <w:name w:val="Heading 7 Char"/>
    <w:basedOn w:val="DefaultParagraphFont"/>
    <w:link w:val="Heading7"/>
    <w:uiPriority w:val="1"/>
    <w:rsid w:val="00A534CA"/>
    <w:rPr>
      <w:color w:val="000000" w:themeColor="text1"/>
      <w:sz w:val="20"/>
    </w:rPr>
  </w:style>
  <w:style w:type="character" w:customStyle="1" w:styleId="Heading8Char">
    <w:name w:val="Heading 8 Char"/>
    <w:basedOn w:val="DefaultParagraphFont"/>
    <w:link w:val="Heading8"/>
    <w:uiPriority w:val="1"/>
    <w:rsid w:val="00A534CA"/>
    <w:rPr>
      <w:color w:val="000000" w:themeColor="text1"/>
      <w:sz w:val="20"/>
    </w:rPr>
  </w:style>
  <w:style w:type="character" w:customStyle="1" w:styleId="Heading9Char">
    <w:name w:val="Heading 9 Char"/>
    <w:basedOn w:val="DefaultParagraphFont"/>
    <w:link w:val="Heading9"/>
    <w:uiPriority w:val="9"/>
    <w:semiHidden/>
    <w:rsid w:val="009418EF"/>
    <w:rPr>
      <w:color w:val="000000" w:themeColor="text1"/>
      <w:sz w:val="18"/>
      <w:szCs w:val="20"/>
    </w:rPr>
  </w:style>
  <w:style w:type="paragraph" w:styleId="ListParagraph">
    <w:name w:val="List Paragraph"/>
    <w:basedOn w:val="Normal"/>
    <w:uiPriority w:val="34"/>
    <w:qFormat/>
    <w:rsid w:val="00100443"/>
    <w:pPr>
      <w:spacing w:before="60" w:after="60"/>
      <w:contextualSpacing/>
    </w:pPr>
  </w:style>
  <w:style w:type="paragraph" w:styleId="Caption">
    <w:name w:val="caption"/>
    <w:basedOn w:val="Normal"/>
    <w:next w:val="Normal"/>
    <w:uiPriority w:val="1"/>
    <w:qFormat/>
    <w:rsid w:val="00A534CA"/>
    <w:pPr>
      <w:keepNext/>
      <w:spacing w:before="240" w:after="60" w:line="240" w:lineRule="auto"/>
    </w:pPr>
    <w:rPr>
      <w:rFonts w:ascii="Montserrat Medium" w:hAnsi="Montserrat Medium"/>
      <w:color w:val="1F4D4D" w:themeColor="text2"/>
      <w:sz w:val="19"/>
      <w:szCs w:val="19"/>
    </w:rPr>
  </w:style>
  <w:style w:type="paragraph" w:customStyle="1" w:styleId="TableParagraph">
    <w:name w:val="Table Paragraph"/>
    <w:basedOn w:val="Normal"/>
    <w:link w:val="TableParagraphChar"/>
    <w:uiPriority w:val="4"/>
    <w:qFormat/>
    <w:rsid w:val="00A534CA"/>
    <w:pPr>
      <w:spacing w:before="40" w:after="40" w:line="264" w:lineRule="auto"/>
      <w:jc w:val="left"/>
    </w:pPr>
    <w:rPr>
      <w:sz w:val="18"/>
      <w:szCs w:val="18"/>
    </w:rPr>
  </w:style>
  <w:style w:type="table" w:customStyle="1" w:styleId="Biologic">
    <w:name w:val="Biologic"/>
    <w:basedOn w:val="TableNormal"/>
    <w:uiPriority w:val="99"/>
    <w:rsid w:val="00554E21"/>
    <w:pPr>
      <w:spacing w:after="0" w:line="240" w:lineRule="auto"/>
    </w:pPr>
    <w:rPr>
      <w:sz w:val="19"/>
    </w:rPr>
    <w:tblPr>
      <w:tblBorders>
        <w:insideH w:val="single" w:sz="4" w:space="0" w:color="E4EAEA" w:themeColor="background2"/>
        <w:insideV w:val="single" w:sz="4" w:space="0" w:color="E4EAEA" w:themeColor="background2"/>
      </w:tblBorders>
      <w:tblCellMar>
        <w:top w:w="28" w:type="dxa"/>
      </w:tblCellMar>
    </w:tblPr>
    <w:tblStylePr w:type="firstRow">
      <w:pPr>
        <w:jc w:val="left"/>
      </w:pPr>
      <w:rPr>
        <w:rFonts w:ascii="Montserrat Medium" w:hAnsi="Montserrat Medium"/>
        <w:color w:val="FFFFFF" w:themeColor="background1"/>
        <w:sz w:val="20"/>
      </w:rPr>
      <w:tblPr/>
      <w:trPr>
        <w:tblHeader/>
      </w:trPr>
      <w:tcPr>
        <w:shd w:val="clear" w:color="auto" w:fill="1F4D4D" w:themeFill="text2"/>
        <w:vAlign w:val="center"/>
      </w:tcPr>
    </w:tblStylePr>
  </w:style>
  <w:style w:type="paragraph" w:customStyle="1" w:styleId="TableHeading">
    <w:name w:val="Table Heading"/>
    <w:basedOn w:val="Normal"/>
    <w:uiPriority w:val="4"/>
    <w:qFormat/>
    <w:rsid w:val="00A534CA"/>
    <w:pPr>
      <w:spacing w:before="40" w:after="40" w:line="240" w:lineRule="auto"/>
      <w:jc w:val="left"/>
    </w:pPr>
    <w:rPr>
      <w:rFonts w:ascii="Montserrat Medium" w:hAnsi="Montserrat Medium"/>
      <w:color w:val="FFFFFF"/>
      <w:spacing w:val="-2"/>
      <w:sz w:val="18"/>
    </w:rPr>
  </w:style>
  <w:style w:type="paragraph" w:customStyle="1" w:styleId="TableBullets">
    <w:name w:val="Table Bullets"/>
    <w:basedOn w:val="ListParagraph"/>
    <w:uiPriority w:val="4"/>
    <w:qFormat/>
    <w:rsid w:val="00A534CA"/>
    <w:pPr>
      <w:numPr>
        <w:numId w:val="1"/>
      </w:numPr>
      <w:spacing w:before="40" w:after="40" w:line="264" w:lineRule="auto"/>
      <w:contextualSpacing w:val="0"/>
    </w:pPr>
    <w:rPr>
      <w:sz w:val="18"/>
    </w:rPr>
  </w:style>
  <w:style w:type="paragraph" w:styleId="TOCHeading">
    <w:name w:val="TOC Heading"/>
    <w:basedOn w:val="Heading1"/>
    <w:next w:val="Normal"/>
    <w:uiPriority w:val="39"/>
    <w:semiHidden/>
    <w:rsid w:val="00837ABA"/>
    <w:pPr>
      <w:numPr>
        <w:numId w:val="0"/>
      </w:numPr>
      <w:spacing w:before="0" w:after="300" w:line="280" w:lineRule="atLeast"/>
      <w:outlineLvl w:val="9"/>
    </w:pPr>
    <w:rPr>
      <w:lang w:val="en-GB" w:eastAsia="en-AU"/>
    </w:rPr>
  </w:style>
  <w:style w:type="paragraph" w:styleId="TOC1">
    <w:name w:val="toc 1"/>
    <w:basedOn w:val="Normal"/>
    <w:next w:val="Normal"/>
    <w:autoRedefine/>
    <w:uiPriority w:val="39"/>
    <w:rsid w:val="00F57252"/>
    <w:pPr>
      <w:tabs>
        <w:tab w:val="right" w:leader="dot" w:pos="9117"/>
      </w:tabs>
      <w:spacing w:before="160" w:after="80" w:line="240" w:lineRule="auto"/>
      <w:ind w:left="454" w:hanging="454"/>
    </w:pPr>
    <w:rPr>
      <w:rFonts w:ascii="Montserrat" w:hAnsi="Montserrat"/>
      <w:b/>
      <w:noProof/>
      <w:color w:val="1F4D4D" w:themeColor="text2"/>
      <w:szCs w:val="32"/>
    </w:rPr>
  </w:style>
  <w:style w:type="paragraph" w:styleId="TOC2">
    <w:name w:val="toc 2"/>
    <w:next w:val="Normal"/>
    <w:autoRedefine/>
    <w:uiPriority w:val="39"/>
    <w:rsid w:val="00F57252"/>
    <w:pPr>
      <w:tabs>
        <w:tab w:val="left" w:pos="908"/>
        <w:tab w:val="right" w:leader="dot" w:pos="9117"/>
      </w:tabs>
      <w:spacing w:before="80" w:after="80"/>
      <w:ind w:left="908" w:hanging="454"/>
    </w:pPr>
    <w:rPr>
      <w:noProof/>
      <w:color w:val="000000" w:themeColor="text1"/>
      <w:sz w:val="20"/>
      <w:szCs w:val="24"/>
    </w:rPr>
  </w:style>
  <w:style w:type="paragraph" w:styleId="TOC3">
    <w:name w:val="toc 3"/>
    <w:basedOn w:val="Normal"/>
    <w:next w:val="Normal"/>
    <w:autoRedefine/>
    <w:uiPriority w:val="39"/>
    <w:rsid w:val="00D91E7B"/>
    <w:pPr>
      <w:tabs>
        <w:tab w:val="left" w:pos="1540"/>
        <w:tab w:val="right" w:leader="dot" w:pos="9117"/>
      </w:tabs>
      <w:spacing w:before="100" w:after="100" w:line="240" w:lineRule="auto"/>
      <w:ind w:left="1474" w:hanging="567"/>
    </w:pPr>
    <w:rPr>
      <w:noProof/>
      <w:szCs w:val="24"/>
    </w:rPr>
  </w:style>
  <w:style w:type="paragraph" w:customStyle="1" w:styleId="HeadingLarge">
    <w:name w:val="Heading Large"/>
    <w:basedOn w:val="Heading1"/>
    <w:next w:val="Normal"/>
    <w:semiHidden/>
    <w:qFormat/>
    <w:rsid w:val="00A534CA"/>
    <w:pPr>
      <w:numPr>
        <w:numId w:val="0"/>
      </w:numPr>
    </w:pPr>
  </w:style>
  <w:style w:type="paragraph" w:styleId="TableofFigures">
    <w:name w:val="table of figures"/>
    <w:basedOn w:val="Normal"/>
    <w:next w:val="Normal"/>
    <w:uiPriority w:val="99"/>
    <w:rsid w:val="00413796"/>
    <w:pPr>
      <w:tabs>
        <w:tab w:val="left" w:pos="1078"/>
        <w:tab w:val="right" w:leader="dot" w:pos="9117"/>
      </w:tabs>
      <w:spacing w:before="100" w:after="0" w:line="240" w:lineRule="auto"/>
      <w:ind w:left="1078" w:right="1472" w:hanging="1078"/>
    </w:pPr>
    <w:rPr>
      <w:noProof/>
    </w:rPr>
  </w:style>
  <w:style w:type="paragraph" w:customStyle="1" w:styleId="Bullet1">
    <w:name w:val="Bullet 1"/>
    <w:basedOn w:val="ListParagraph"/>
    <w:uiPriority w:val="3"/>
    <w:qFormat/>
    <w:rsid w:val="00A534CA"/>
    <w:pPr>
      <w:numPr>
        <w:numId w:val="2"/>
      </w:numPr>
    </w:pPr>
  </w:style>
  <w:style w:type="paragraph" w:customStyle="1" w:styleId="Bullet2">
    <w:name w:val="Bullet 2"/>
    <w:basedOn w:val="ListParagraph"/>
    <w:uiPriority w:val="3"/>
    <w:qFormat/>
    <w:rsid w:val="00A534CA"/>
    <w:pPr>
      <w:numPr>
        <w:ilvl w:val="1"/>
        <w:numId w:val="2"/>
      </w:numPr>
    </w:pPr>
  </w:style>
  <w:style w:type="paragraph" w:customStyle="1" w:styleId="Bullet3">
    <w:name w:val="Bullet 3"/>
    <w:basedOn w:val="ListParagraph"/>
    <w:uiPriority w:val="3"/>
    <w:qFormat/>
    <w:rsid w:val="00A534CA"/>
    <w:pPr>
      <w:numPr>
        <w:ilvl w:val="2"/>
        <w:numId w:val="2"/>
      </w:numPr>
    </w:pPr>
  </w:style>
  <w:style w:type="paragraph" w:customStyle="1" w:styleId="HeadingSmall">
    <w:name w:val="Heading Small"/>
    <w:next w:val="Normal"/>
    <w:semiHidden/>
    <w:qFormat/>
    <w:rsid w:val="00A534CA"/>
    <w:pPr>
      <w:spacing w:before="180" w:after="120"/>
    </w:pPr>
    <w:rPr>
      <w:i/>
      <w:iCs/>
      <w:color w:val="000000" w:themeColor="text1"/>
      <w:sz w:val="20"/>
    </w:rPr>
  </w:style>
  <w:style w:type="paragraph" w:customStyle="1" w:styleId="TableNumbers">
    <w:name w:val="Table Numbers"/>
    <w:basedOn w:val="Heading9"/>
    <w:uiPriority w:val="4"/>
    <w:qFormat/>
    <w:rsid w:val="00A534CA"/>
  </w:style>
  <w:style w:type="paragraph" w:customStyle="1" w:styleId="Appendixold">
    <w:name w:val="Appendix (old)"/>
    <w:basedOn w:val="Heading1"/>
    <w:next w:val="Normal"/>
    <w:link w:val="AppendixoldChar"/>
    <w:uiPriority w:val="6"/>
    <w:semiHidden/>
    <w:qFormat/>
    <w:rsid w:val="00A534CA"/>
    <w:pPr>
      <w:numPr>
        <w:numId w:val="4"/>
      </w:numPr>
      <w:spacing w:before="4600"/>
      <w:jc w:val="right"/>
    </w:pPr>
    <w:rPr>
      <w:sz w:val="32"/>
      <w:szCs w:val="32"/>
    </w:rPr>
  </w:style>
  <w:style w:type="paragraph" w:styleId="Bibliography">
    <w:name w:val="Bibliography"/>
    <w:basedOn w:val="Normal"/>
    <w:next w:val="Normal"/>
    <w:uiPriority w:val="37"/>
    <w:unhideWhenUsed/>
    <w:qFormat/>
    <w:rsid w:val="00A534CA"/>
    <w:pPr>
      <w:spacing w:before="0" w:after="80" w:line="240" w:lineRule="exact"/>
      <w:ind w:left="284" w:hanging="284"/>
    </w:pPr>
    <w:rPr>
      <w:sz w:val="18"/>
      <w:szCs w:val="20"/>
    </w:rPr>
  </w:style>
  <w:style w:type="paragraph" w:customStyle="1" w:styleId="References">
    <w:name w:val="References"/>
    <w:basedOn w:val="Normal"/>
    <w:uiPriority w:val="9"/>
    <w:qFormat/>
    <w:rsid w:val="00A534CA"/>
    <w:pPr>
      <w:spacing w:before="0" w:after="80" w:line="240" w:lineRule="atLeast"/>
      <w:ind w:left="284" w:hanging="284"/>
    </w:pPr>
    <w:rPr>
      <w:sz w:val="18"/>
    </w:rPr>
  </w:style>
  <w:style w:type="paragraph" w:customStyle="1" w:styleId="TableSubheading">
    <w:name w:val="Table Subheading"/>
    <w:basedOn w:val="TableParagraph"/>
    <w:uiPriority w:val="4"/>
    <w:qFormat/>
    <w:rsid w:val="00A534CA"/>
    <w:rPr>
      <w:b/>
      <w:bCs/>
    </w:rPr>
  </w:style>
  <w:style w:type="paragraph" w:customStyle="1" w:styleId="Item">
    <w:name w:val="Item"/>
    <w:basedOn w:val="ListParagraph"/>
    <w:uiPriority w:val="3"/>
    <w:qFormat/>
    <w:rsid w:val="00A534CA"/>
    <w:pPr>
      <w:numPr>
        <w:numId w:val="5"/>
      </w:numPr>
      <w:spacing w:before="0" w:after="160" w:line="259" w:lineRule="auto"/>
      <w:contextualSpacing w:val="0"/>
    </w:pPr>
    <w:rPr>
      <w:b/>
      <w:bCs/>
      <w:color w:val="1F4D4D" w:themeColor="text2"/>
      <w:sz w:val="18"/>
      <w:szCs w:val="20"/>
    </w:rPr>
  </w:style>
  <w:style w:type="paragraph" w:customStyle="1" w:styleId="Appendix">
    <w:name w:val="Appendix"/>
    <w:basedOn w:val="Appendixold"/>
    <w:next w:val="Normal"/>
    <w:link w:val="AppendixChar"/>
    <w:uiPriority w:val="7"/>
    <w:qFormat/>
    <w:rsid w:val="00A534CA"/>
    <w:pPr>
      <w:pageBreakBefore w:val="0"/>
      <w:numPr>
        <w:numId w:val="0"/>
      </w:numPr>
    </w:pPr>
  </w:style>
  <w:style w:type="table" w:customStyle="1" w:styleId="Biologicbanded">
    <w:name w:val="Biologic (banded)"/>
    <w:basedOn w:val="TableNormal"/>
    <w:uiPriority w:val="99"/>
    <w:rsid w:val="00DF6DFE"/>
    <w:pPr>
      <w:spacing w:after="0" w:line="240" w:lineRule="auto"/>
    </w:pPr>
    <w:rPr>
      <w:sz w:val="18"/>
    </w:rPr>
    <w:tblPr>
      <w:tblStyleRowBandSize w:val="1"/>
      <w:tblBorders>
        <w:top w:val="single" w:sz="4" w:space="0" w:color="ECF0F0" w:themeColor="accent3" w:themeTint="33"/>
        <w:bottom w:val="single" w:sz="4" w:space="0" w:color="ECF0F0" w:themeColor="accent3" w:themeTint="33"/>
        <w:insideH w:val="single" w:sz="4" w:space="0" w:color="ECF0F0" w:themeColor="accent3" w:themeTint="33"/>
        <w:insideV w:val="single" w:sz="4" w:space="0" w:color="ECF0F0" w:themeColor="accent3" w:themeTint="33"/>
      </w:tblBorders>
    </w:tblPr>
    <w:tcPr>
      <w:vAlign w:val="center"/>
    </w:tcPr>
    <w:tblStylePr w:type="firstRow">
      <w:rPr>
        <w:color w:val="FFFFFF" w:themeColor="background1"/>
      </w:rPr>
      <w:tblPr/>
      <w:tcPr>
        <w:shd w:val="clear" w:color="auto" w:fill="1F4D4D" w:themeFill="text2"/>
      </w:tcPr>
    </w:tblStylePr>
    <w:tblStylePr w:type="band1Horz">
      <w:tblPr/>
      <w:tcPr>
        <w:shd w:val="clear" w:color="auto" w:fill="ECF0F0" w:themeFill="accent3" w:themeFillTint="33"/>
      </w:tcPr>
    </w:tblStylePr>
  </w:style>
  <w:style w:type="character" w:customStyle="1" w:styleId="AppendixoldChar">
    <w:name w:val="Appendix (old) Char"/>
    <w:basedOn w:val="Heading1Char"/>
    <w:link w:val="Appendixold"/>
    <w:uiPriority w:val="6"/>
    <w:semiHidden/>
    <w:rsid w:val="00A534CA"/>
    <w:rPr>
      <w:rFonts w:ascii="Montserrat Medium" w:eastAsiaTheme="majorEastAsia" w:hAnsi="Montserrat Medium" w:cstheme="majorBidi"/>
      <w:color w:val="1F4D4D" w:themeColor="text2"/>
      <w:sz w:val="32"/>
      <w:szCs w:val="32"/>
    </w:rPr>
  </w:style>
  <w:style w:type="character" w:customStyle="1" w:styleId="AppendixChar">
    <w:name w:val="Appendix Char"/>
    <w:basedOn w:val="AppendixoldChar"/>
    <w:link w:val="Appendix"/>
    <w:uiPriority w:val="7"/>
    <w:rsid w:val="00A534CA"/>
    <w:rPr>
      <w:rFonts w:ascii="Montserrat Medium" w:eastAsiaTheme="majorEastAsia" w:hAnsi="Montserrat Medium" w:cstheme="majorBidi"/>
      <w:color w:val="1F4D4D" w:themeColor="text2"/>
      <w:sz w:val="32"/>
      <w:szCs w:val="32"/>
    </w:rPr>
  </w:style>
  <w:style w:type="paragraph" w:customStyle="1" w:styleId="EndNoteBibliographyTitle">
    <w:name w:val="EndNote Bibliography Title"/>
    <w:basedOn w:val="Normal"/>
    <w:link w:val="EndNoteBibliographyTitleChar"/>
    <w:rsid w:val="001A46AF"/>
    <w:pPr>
      <w:spacing w:after="0"/>
      <w:jc w:val="center"/>
    </w:pPr>
    <w:rPr>
      <w:rFonts w:ascii="Montserrat" w:hAnsi="Montserrat"/>
      <w:noProof/>
      <w:lang w:val="en-US"/>
    </w:rPr>
  </w:style>
  <w:style w:type="character" w:customStyle="1" w:styleId="TableParagraphChar">
    <w:name w:val="Table Paragraph Char"/>
    <w:basedOn w:val="DefaultParagraphFont"/>
    <w:link w:val="TableParagraph"/>
    <w:uiPriority w:val="4"/>
    <w:rsid w:val="00A534CA"/>
    <w:rPr>
      <w:color w:val="000000" w:themeColor="text1"/>
      <w:sz w:val="18"/>
      <w:szCs w:val="18"/>
    </w:rPr>
  </w:style>
  <w:style w:type="character" w:customStyle="1" w:styleId="EndNoteBibliographyTitleChar">
    <w:name w:val="EndNote Bibliography Title Char"/>
    <w:basedOn w:val="TableParagraphChar"/>
    <w:link w:val="EndNoteBibliographyTitle"/>
    <w:rsid w:val="001A46AF"/>
    <w:rPr>
      <w:rFonts w:ascii="Montserrat" w:hAnsi="Montserrat"/>
      <w:noProof/>
      <w:color w:val="000000" w:themeColor="text1"/>
      <w:sz w:val="20"/>
      <w:szCs w:val="18"/>
      <w:lang w:val="en-US"/>
    </w:rPr>
  </w:style>
  <w:style w:type="paragraph" w:customStyle="1" w:styleId="EndNoteBibliography">
    <w:name w:val="EndNote Bibliography"/>
    <w:basedOn w:val="Normal"/>
    <w:link w:val="EndNoteBibliographyChar"/>
    <w:rsid w:val="001A46AF"/>
    <w:pPr>
      <w:spacing w:line="240" w:lineRule="auto"/>
    </w:pPr>
    <w:rPr>
      <w:rFonts w:ascii="Montserrat" w:hAnsi="Montserrat"/>
      <w:noProof/>
      <w:lang w:val="en-US"/>
    </w:rPr>
  </w:style>
  <w:style w:type="character" w:customStyle="1" w:styleId="EndNoteBibliographyChar">
    <w:name w:val="EndNote Bibliography Char"/>
    <w:basedOn w:val="TableParagraphChar"/>
    <w:link w:val="EndNoteBibliography"/>
    <w:rsid w:val="001A46AF"/>
    <w:rPr>
      <w:rFonts w:ascii="Montserrat" w:hAnsi="Montserrat"/>
      <w:noProof/>
      <w:color w:val="000000" w:themeColor="text1"/>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bonmarketinstitute.org/code/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biologicenv.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C:\Amcer\TriCon\Clients\Formatting%20-%20Templates%20A%20to%20G\Distl\Biologic\Biologic%20Finalised\www.biologicenv.com.au" TargetMode="External"/><Relationship Id="rId1" Type="http://schemas.openxmlformats.org/officeDocument/2006/relationships/hyperlink" Target="file:///C:\Amcer\TriCon\Clients\Formatting%20-%20Templates%20A%20to%20G\Distl\Biologic\Biologic%20Finalised\www.biologicenv.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01%20General%20Reporting\Biologic%20Report%20TEMPLATE%20v2.dotx" TargetMode="External"/></Relationships>
</file>

<file path=word/theme/theme1.xml><?xml version="1.0" encoding="utf-8"?>
<a:theme xmlns:a="http://schemas.openxmlformats.org/drawingml/2006/main" name="Office Theme">
  <a:themeElements>
    <a:clrScheme name="Biologic">
      <a:dk1>
        <a:sysClr val="windowText" lastClr="000000"/>
      </a:dk1>
      <a:lt1>
        <a:sysClr val="window" lastClr="FFFFFF"/>
      </a:lt1>
      <a:dk2>
        <a:srgbClr val="1F4D4D"/>
      </a:dk2>
      <a:lt2>
        <a:srgbClr val="E4EAEA"/>
      </a:lt2>
      <a:accent1>
        <a:srgbClr val="C9B842"/>
      </a:accent1>
      <a:accent2>
        <a:srgbClr val="CAD5D5"/>
      </a:accent2>
      <a:accent3>
        <a:srgbClr val="A3B7B7"/>
      </a:accent3>
      <a:accent4>
        <a:srgbClr val="FFC000"/>
      </a:accent4>
      <a:accent5>
        <a:srgbClr val="5B9BD5"/>
      </a:accent5>
      <a:accent6>
        <a:srgbClr val="70AD47"/>
      </a:accent6>
      <a:hlink>
        <a:srgbClr val="0563C1"/>
      </a:hlink>
      <a:folHlink>
        <a:srgbClr val="954F72"/>
      </a:folHlink>
    </a:clrScheme>
    <a:fontScheme name="Biologic">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735E-2336-46B0-93F8-9C2268C6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Biologic Report TEMPLATE v2</Template>
  <TotalTime>38</TotalTime>
  <Pages>4</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 Greenwood</cp:lastModifiedBy>
  <cp:revision>3</cp:revision>
  <cp:lastPrinted>2023-02-09T06:03:00Z</cp:lastPrinted>
  <dcterms:created xsi:type="dcterms:W3CDTF">2023-06-13T09:04:00Z</dcterms:created>
  <dcterms:modified xsi:type="dcterms:W3CDTF">2023-06-13T10:32:00Z</dcterms:modified>
</cp:coreProperties>
</file>